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84"/>
          <w:szCs w:val="84"/>
          <w:u w:val="single"/>
        </w:rPr>
      </w:pPr>
    </w:p>
    <w:p>
      <w:pPr>
        <w:rPr>
          <w:rFonts w:hint="default" w:ascii="Times New Roman" w:hAnsi="Times New Roman" w:cs="Times New Roman"/>
          <w:sz w:val="84"/>
          <w:szCs w:val="84"/>
          <w:u w:val="single"/>
        </w:rPr>
      </w:pPr>
    </w:p>
    <w:p>
      <w:pPr>
        <w:rPr>
          <w:rFonts w:hint="default" w:ascii="Times New Roman" w:hAnsi="Times New Roman" w:cs="Times New Roman"/>
          <w:sz w:val="84"/>
          <w:szCs w:val="84"/>
          <w:u w:val="single"/>
        </w:rPr>
      </w:pPr>
    </w:p>
    <w:p>
      <w:pPr>
        <w:rPr>
          <w:rFonts w:hint="default" w:ascii="Times New Roman" w:hAnsi="Times New Roman" w:cs="Times New Roman"/>
          <w:sz w:val="84"/>
          <w:szCs w:val="84"/>
          <w:u w:val="single"/>
        </w:rPr>
      </w:pPr>
    </w:p>
    <w:p>
      <w:pPr>
        <w:jc w:val="center"/>
        <w:rPr>
          <w:rFonts w:hint="eastAsia" w:ascii="Times New Roman" w:hAnsi="Times New Roman" w:eastAsia="宋体" w:cs="Times New Roman"/>
          <w:b/>
          <w:bCs/>
          <w:sz w:val="52"/>
          <w:szCs w:val="52"/>
          <w:lang w:eastAsia="zh-CN"/>
        </w:rPr>
      </w:pPr>
      <w:r>
        <w:rPr>
          <w:rFonts w:hint="eastAsia"/>
          <w:sz w:val="52"/>
          <w:szCs w:val="52"/>
          <w:u w:val="none"/>
          <w:lang w:val="en-US" w:eastAsia="zh-CN"/>
        </w:rPr>
        <w:t>三亚中心医院（海南省第三人民医院）</w:t>
      </w:r>
      <w:r>
        <w:rPr>
          <w:rFonts w:hint="default" w:ascii="Times New Roman" w:hAnsi="Times New Roman" w:cs="Times New Roman"/>
          <w:b/>
          <w:bCs/>
          <w:sz w:val="52"/>
          <w:szCs w:val="52"/>
        </w:rPr>
        <w:t>预算</w:t>
      </w:r>
    </w:p>
    <w:p>
      <w:pPr>
        <w:ind w:firstLine="1680"/>
        <w:jc w:val="center"/>
        <w:rPr>
          <w:rFonts w:hint="default" w:ascii="Times New Roman" w:hAnsi="Times New Roman" w:cs="Times New Roman"/>
          <w:sz w:val="84"/>
          <w:szCs w:val="84"/>
        </w:rPr>
      </w:pPr>
    </w:p>
    <w:p>
      <w:pPr>
        <w:ind w:firstLine="1680"/>
        <w:jc w:val="center"/>
        <w:rPr>
          <w:rFonts w:hint="default" w:ascii="Times New Roman" w:hAnsi="Times New Roman" w:cs="Times New Roman"/>
          <w:sz w:val="84"/>
          <w:szCs w:val="84"/>
        </w:rPr>
      </w:pPr>
    </w:p>
    <w:p>
      <w:pPr>
        <w:ind w:firstLine="1680"/>
        <w:jc w:val="center"/>
        <w:rPr>
          <w:rFonts w:hint="default" w:ascii="Times New Roman" w:hAnsi="Times New Roman" w:cs="Times New Roman"/>
          <w:sz w:val="84"/>
          <w:szCs w:val="84"/>
        </w:rPr>
      </w:pPr>
    </w:p>
    <w:p>
      <w:pPr>
        <w:ind w:firstLine="1680"/>
        <w:jc w:val="center"/>
        <w:rPr>
          <w:rFonts w:hint="default" w:ascii="Times New Roman" w:hAnsi="Times New Roman" w:cs="Times New Roman"/>
          <w:sz w:val="84"/>
          <w:szCs w:val="84"/>
        </w:rPr>
      </w:pPr>
    </w:p>
    <w:p>
      <w:pPr>
        <w:ind w:firstLine="1680"/>
        <w:jc w:val="center"/>
        <w:rPr>
          <w:rFonts w:hint="default" w:ascii="Times New Roman" w:hAnsi="Times New Roman" w:cs="Times New Roman"/>
          <w:sz w:val="84"/>
          <w:szCs w:val="84"/>
        </w:rPr>
      </w:pPr>
    </w:p>
    <w:p>
      <w:pPr>
        <w:rPr>
          <w:rFonts w:hint="default" w:ascii="Times New Roman" w:hAnsi="Times New Roman" w:cs="Times New Roman"/>
          <w:sz w:val="84"/>
          <w:szCs w:val="84"/>
        </w:rPr>
      </w:pPr>
    </w:p>
    <w:p>
      <w:pPr>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rPr>
        <w:t>目录</w:t>
      </w:r>
    </w:p>
    <w:p>
      <w:pPr>
        <w:pStyle w:val="4"/>
        <w:numPr>
          <w:ilvl w:val="0"/>
          <w:numId w:val="1"/>
        </w:numPr>
        <w:ind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黑体" w:cs="Times New Roman"/>
          <w:b/>
          <w:bCs/>
          <w:sz w:val="32"/>
          <w:szCs w:val="32"/>
        </w:rPr>
        <w:t xml:space="preserve"> </w:t>
      </w:r>
      <w:r>
        <w:rPr>
          <w:rFonts w:hint="eastAsia"/>
          <w:sz w:val="32"/>
          <w:szCs w:val="32"/>
          <w:u w:val="none"/>
          <w:lang w:val="en-US" w:eastAsia="zh-CN"/>
        </w:rPr>
        <w:t>三亚中心医院（海南省第三人民医院）</w:t>
      </w:r>
      <w:r>
        <w:rPr>
          <w:rFonts w:hint="default" w:ascii="Times New Roman" w:hAnsi="Times New Roman" w:eastAsia="黑体" w:cs="Times New Roman"/>
          <w:b/>
          <w:bCs/>
          <w:sz w:val="32"/>
          <w:szCs w:val="32"/>
        </w:rPr>
        <w:t>概况</w:t>
      </w:r>
    </w:p>
    <w:p>
      <w:pPr>
        <w:pStyle w:val="4"/>
        <w:numPr>
          <w:ilvl w:val="0"/>
          <w:numId w:val="2"/>
        </w:numPr>
        <w:ind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主要职能</w:t>
      </w:r>
    </w:p>
    <w:p>
      <w:pPr>
        <w:pStyle w:val="4"/>
        <w:widowControl w:val="0"/>
        <w:numPr>
          <w:ilvl w:val="0"/>
          <w:numId w:val="0"/>
        </w:numPr>
        <w:wordWrap/>
        <w:adjustRightInd/>
        <w:snapToGrid/>
        <w:spacing w:line="540" w:lineRule="exact"/>
        <w:ind w:left="0" w:leftChars="0" w:right="0" w:firstLine="640" w:firstLineChars="200"/>
        <w:jc w:val="left"/>
        <w:textAlignment w:val="auto"/>
        <w:outlineLvl w:val="9"/>
        <w:rPr>
          <w:rFonts w:hint="eastAsia"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(一）单位主要职能</w:t>
      </w:r>
    </w:p>
    <w:p>
      <w:pPr>
        <w:pStyle w:val="4"/>
        <w:widowControl w:val="0"/>
        <w:numPr>
          <w:ilvl w:val="0"/>
          <w:numId w:val="0"/>
        </w:numPr>
        <w:wordWrap/>
        <w:adjustRightInd/>
        <w:snapToGrid/>
        <w:spacing w:line="540" w:lineRule="exact"/>
        <w:ind w:left="0" w:leftChars="0" w:right="0" w:firstLine="640" w:firstLineChars="200"/>
        <w:jc w:val="left"/>
        <w:textAlignment w:val="auto"/>
        <w:outlineLvl w:val="9"/>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eastAsia="zh-CN"/>
        </w:rPr>
        <w:t>依照三亚市政府、三亚市卫生健康委等规定和要求，医院承担临床医疗、医学教育、医学科研、预防保健等任务，是中国胸痛中心、国家高级卒中中心、南海紧急救援基地医院、国家住院医师规范化基地、中央和省保健定点医院及国家药物临床试验机构。是海南省卫生健康委指定的海南省南部疑难重症诊疗中心、海南省南部传染病救治中心、海南省危重孕产妇救治中心、海南省危重新生儿救治中心</w:t>
      </w:r>
    </w:p>
    <w:p>
      <w:pPr>
        <w:pStyle w:val="4"/>
        <w:widowControl w:val="0"/>
        <w:numPr>
          <w:ilvl w:val="0"/>
          <w:numId w:val="3"/>
        </w:numPr>
        <w:wordWrap/>
        <w:adjustRightInd/>
        <w:snapToGrid/>
        <w:spacing w:line="540" w:lineRule="exact"/>
        <w:ind w:left="0" w:leftChars="0" w:right="0" w:firstLine="640" w:firstLineChars="200"/>
        <w:jc w:val="left"/>
        <w:textAlignment w:val="auto"/>
        <w:outlineLvl w:val="9"/>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eastAsia="zh-CN"/>
        </w:rPr>
        <w:t>机构设置情况</w:t>
      </w:r>
    </w:p>
    <w:p>
      <w:pPr>
        <w:spacing w:line="560" w:lineRule="exact"/>
        <w:ind w:firstLine="640" w:firstLineChars="200"/>
        <w:rPr>
          <w:rFonts w:hint="default"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 xml:space="preserve">  </w:t>
      </w:r>
      <w:r>
        <w:rPr>
          <w:rFonts w:hint="eastAsia" w:ascii="仿宋_GB2312" w:hAnsi="仿宋_GB2312" w:eastAsia="仿宋_GB2312" w:cs="仿宋_GB2312"/>
          <w:color w:val="auto"/>
          <w:kern w:val="2"/>
          <w:sz w:val="32"/>
          <w:szCs w:val="32"/>
          <w:lang w:val="en-US" w:eastAsia="zh-CN" w:bidi="ar-SA"/>
        </w:rPr>
        <w:t>医院是海南省南部唯一拥有省级I级重点专科的医疗机构，目前有消化内科、新生儿科、神经外科、放射科、疼痛医学科等5个省级I级重点专科；优势学科特色鲜明，心内科、神经内科、消化内科、肿瘤科、血液内科、泌尿外科、心胸外科、神经外科、普通外科、耳鼻咽喉头颈外科、新生儿科、儿科、重症医学科、睡眠医学科、烧伤整形科等，居海南省南部或省内领先地位。</w:t>
      </w:r>
      <w:bookmarkStart w:id="0" w:name="_GoBack"/>
      <w:bookmarkEnd w:id="0"/>
    </w:p>
    <w:p>
      <w:pPr>
        <w:pStyle w:val="4"/>
        <w:numPr>
          <w:ilvl w:val="0"/>
          <w:numId w:val="2"/>
        </w:numPr>
        <w:ind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预算单位构成（单位公开没有这部分内容）</w:t>
      </w:r>
    </w:p>
    <w:p>
      <w:pPr>
        <w:pStyle w:val="4"/>
        <w:numPr>
          <w:ilvl w:val="0"/>
          <w:numId w:val="1"/>
        </w:numPr>
        <w:ind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r>
        <w:rPr>
          <w:rFonts w:hint="eastAsia" w:ascii="Times New Roman" w:hAnsi="Times New Roman" w:eastAsia="黑体" w:cs="Times New Roman"/>
          <w:b/>
          <w:bCs/>
          <w:sz w:val="32"/>
          <w:szCs w:val="32"/>
          <w:lang w:eastAsia="zh-CN"/>
        </w:rPr>
        <w:t>三亚中心医院（海南省第三人民医院）</w:t>
      </w:r>
      <w:r>
        <w:rPr>
          <w:rFonts w:hint="default" w:ascii="Times New Roman" w:hAnsi="Times New Roman" w:eastAsia="黑体" w:cs="Times New Roman"/>
          <w:b/>
          <w:bCs/>
          <w:sz w:val="32"/>
          <w:szCs w:val="32"/>
        </w:rPr>
        <w:t>预算表</w:t>
      </w:r>
    </w:p>
    <w:p>
      <w:pPr>
        <w:pStyle w:val="4"/>
        <w:numPr>
          <w:ilvl w:val="0"/>
          <w:numId w:val="4"/>
        </w:numPr>
        <w:ind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财政拨款收支总表</w:t>
      </w:r>
    </w:p>
    <w:p>
      <w:pPr>
        <w:pStyle w:val="4"/>
        <w:numPr>
          <w:ilvl w:val="0"/>
          <w:numId w:val="4"/>
        </w:numPr>
        <w:ind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一般公共预算支出表</w:t>
      </w:r>
    </w:p>
    <w:p>
      <w:pPr>
        <w:pStyle w:val="4"/>
        <w:numPr>
          <w:ilvl w:val="0"/>
          <w:numId w:val="4"/>
        </w:numPr>
        <w:ind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一般公共预算基本支出表</w:t>
      </w:r>
    </w:p>
    <w:p>
      <w:pPr>
        <w:pStyle w:val="4"/>
        <w:numPr>
          <w:ilvl w:val="0"/>
          <w:numId w:val="4"/>
        </w:numPr>
        <w:ind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一般公共预算“三公”经费支出表</w:t>
      </w:r>
    </w:p>
    <w:p>
      <w:pPr>
        <w:pStyle w:val="4"/>
        <w:numPr>
          <w:ilvl w:val="0"/>
          <w:numId w:val="4"/>
        </w:numPr>
        <w:ind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政府性基金预算支出表</w:t>
      </w:r>
    </w:p>
    <w:p>
      <w:pPr>
        <w:pStyle w:val="4"/>
        <w:numPr>
          <w:ilvl w:val="0"/>
          <w:numId w:val="4"/>
        </w:numPr>
        <w:ind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政府性基金预算“三公”经费支出表</w:t>
      </w:r>
    </w:p>
    <w:p>
      <w:pPr>
        <w:pStyle w:val="4"/>
        <w:numPr>
          <w:ilvl w:val="0"/>
          <w:numId w:val="4"/>
        </w:numPr>
        <w:ind w:firstLineChars="0"/>
        <w:jc w:val="left"/>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收支总表</w:t>
      </w:r>
    </w:p>
    <w:p>
      <w:pPr>
        <w:pStyle w:val="4"/>
        <w:numPr>
          <w:ilvl w:val="0"/>
          <w:numId w:val="4"/>
        </w:numPr>
        <w:ind w:firstLineChars="0"/>
        <w:jc w:val="left"/>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收入总表</w:t>
      </w:r>
    </w:p>
    <w:p>
      <w:pPr>
        <w:pStyle w:val="4"/>
        <w:numPr>
          <w:ilvl w:val="0"/>
          <w:numId w:val="4"/>
        </w:numPr>
        <w:ind w:firstLineChars="0"/>
        <w:jc w:val="left"/>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支出总表</w:t>
      </w:r>
    </w:p>
    <w:p>
      <w:pPr>
        <w:pStyle w:val="4"/>
        <w:numPr>
          <w:ilvl w:val="0"/>
          <w:numId w:val="4"/>
        </w:numPr>
        <w:ind w:firstLineChars="0"/>
        <w:jc w:val="left"/>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项目支出绩效信息表</w:t>
      </w:r>
    </w:p>
    <w:p>
      <w:pPr>
        <w:pStyle w:val="4"/>
        <w:numPr>
          <w:ilvl w:val="0"/>
          <w:numId w:val="1"/>
        </w:numPr>
        <w:ind w:firstLineChars="0"/>
        <w:jc w:val="left"/>
        <w:rPr>
          <w:rFonts w:hint="default" w:ascii="Times New Roman" w:hAnsi="Times New Roman" w:eastAsia="仿宋_GB2312" w:cs="Times New Roman"/>
          <w:sz w:val="32"/>
          <w:szCs w:val="32"/>
        </w:rPr>
      </w:pPr>
      <w:r>
        <w:rPr>
          <w:rFonts w:hint="eastAsia" w:ascii="Times New Roman" w:hAnsi="Times New Roman" w:eastAsia="黑体" w:cs="Times New Roman"/>
          <w:sz w:val="32"/>
          <w:szCs w:val="32"/>
          <w:lang w:eastAsia="zh-CN"/>
        </w:rPr>
        <w:t>三亚中心医院（海南省第三人民医院）</w:t>
      </w:r>
      <w:r>
        <w:rPr>
          <w:rFonts w:hint="default" w:ascii="Times New Roman" w:hAnsi="Times New Roman" w:eastAsia="仿宋_GB2312" w:cs="Times New Roman"/>
          <w:b/>
          <w:bCs/>
          <w:sz w:val="32"/>
          <w:szCs w:val="32"/>
          <w:lang w:val="en-US" w:eastAsia="zh-CN"/>
        </w:rPr>
        <w:t>202</w:t>
      </w:r>
      <w:r>
        <w:rPr>
          <w:rFonts w:hint="eastAsia" w:ascii="Times New Roman" w:hAnsi="Times New Roman" w:eastAsia="仿宋_GB2312" w:cs="Times New Roman"/>
          <w:b/>
          <w:bCs/>
          <w:sz w:val="32"/>
          <w:szCs w:val="32"/>
          <w:lang w:val="en-US" w:eastAsia="zh-CN"/>
        </w:rPr>
        <w:t>2</w:t>
      </w:r>
      <w:r>
        <w:rPr>
          <w:rFonts w:hint="default" w:ascii="Times New Roman" w:hAnsi="Times New Roman" w:eastAsia="黑体" w:cs="Times New Roman"/>
          <w:b/>
          <w:bCs/>
          <w:sz w:val="32"/>
          <w:szCs w:val="32"/>
        </w:rPr>
        <w:t>年</w:t>
      </w:r>
      <w:r>
        <w:rPr>
          <w:rFonts w:hint="default" w:ascii="Times New Roman" w:hAnsi="Times New Roman" w:eastAsia="黑体" w:cs="Times New Roman"/>
          <w:sz w:val="32"/>
          <w:szCs w:val="32"/>
        </w:rPr>
        <w:t>预算情况说明</w:t>
      </w:r>
    </w:p>
    <w:p>
      <w:pPr>
        <w:pStyle w:val="4"/>
        <w:numPr>
          <w:ilvl w:val="0"/>
          <w:numId w:val="1"/>
        </w:numPr>
        <w:ind w:firstLineChars="0"/>
        <w:jc w:val="lef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   名词解释</w:t>
      </w:r>
    </w:p>
    <w:p>
      <w:pPr>
        <w:pStyle w:val="4"/>
        <w:ind w:left="1320" w:firstLine="0" w:firstLineChars="0"/>
        <w:jc w:val="left"/>
        <w:rPr>
          <w:rFonts w:hint="default" w:ascii="Times New Roman" w:hAnsi="Times New Roman" w:eastAsia="黑体" w:cs="Times New Roman"/>
          <w:sz w:val="32"/>
          <w:szCs w:val="32"/>
        </w:rPr>
      </w:pPr>
    </w:p>
    <w:p>
      <w:pPr>
        <w:jc w:val="left"/>
        <w:rPr>
          <w:rFonts w:hint="default" w:ascii="Times New Roman" w:hAnsi="Times New Roman" w:eastAsia="黑体" w:cs="Times New Roman"/>
          <w:sz w:val="32"/>
          <w:szCs w:val="32"/>
        </w:rPr>
      </w:pPr>
    </w:p>
    <w:p>
      <w:pPr>
        <w:jc w:val="left"/>
        <w:rPr>
          <w:rFonts w:hint="default" w:ascii="Times New Roman" w:hAnsi="Times New Roman" w:eastAsia="黑体" w:cs="Times New Roman"/>
          <w:sz w:val="32"/>
          <w:szCs w:val="32"/>
        </w:rPr>
      </w:pPr>
    </w:p>
    <w:p>
      <w:pPr>
        <w:jc w:val="left"/>
        <w:rPr>
          <w:rFonts w:hint="default" w:ascii="Times New Roman" w:hAnsi="Times New Roman" w:eastAsia="黑体" w:cs="Times New Roman"/>
          <w:sz w:val="32"/>
          <w:szCs w:val="32"/>
        </w:rPr>
      </w:pPr>
    </w:p>
    <w:p>
      <w:pPr>
        <w:pStyle w:val="4"/>
        <w:numPr>
          <w:ilvl w:val="0"/>
          <w:numId w:val="5"/>
        </w:numPr>
        <w:ind w:firstLineChars="0"/>
        <w:jc w:val="center"/>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  </w:t>
      </w:r>
      <w:r>
        <w:rPr>
          <w:rFonts w:hint="eastAsia" w:ascii="Times New Roman" w:hAnsi="Times New Roman" w:eastAsia="黑体" w:cs="Times New Roman"/>
          <w:b/>
          <w:bCs/>
          <w:sz w:val="32"/>
          <w:szCs w:val="32"/>
          <w:lang w:eastAsia="zh-CN"/>
        </w:rPr>
        <w:t>三亚中心医院（海南省第三人民医院）</w:t>
      </w:r>
      <w:r>
        <w:rPr>
          <w:rFonts w:hint="default" w:ascii="Times New Roman" w:hAnsi="Times New Roman" w:eastAsia="黑体" w:cs="Times New Roman"/>
          <w:b/>
          <w:bCs/>
          <w:sz w:val="32"/>
          <w:szCs w:val="32"/>
        </w:rPr>
        <w:t>概况</w:t>
      </w:r>
    </w:p>
    <w:p>
      <w:pPr>
        <w:jc w:val="left"/>
        <w:rPr>
          <w:rFonts w:hint="default" w:ascii="Times New Roman" w:hAnsi="Times New Roman" w:eastAsia="仿宋_GB2312" w:cs="Times New Roman"/>
          <w:sz w:val="32"/>
          <w:szCs w:val="32"/>
        </w:rPr>
      </w:pPr>
    </w:p>
    <w:p>
      <w:pPr>
        <w:pStyle w:val="4"/>
        <w:numPr>
          <w:ilvl w:val="0"/>
          <w:numId w:val="6"/>
        </w:numPr>
        <w:ind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主要职能</w:t>
      </w:r>
    </w:p>
    <w:p>
      <w:pPr>
        <w:pStyle w:val="4"/>
        <w:widowControl w:val="0"/>
        <w:numPr>
          <w:ilvl w:val="0"/>
          <w:numId w:val="0"/>
        </w:numPr>
        <w:wordWrap/>
        <w:adjustRightInd/>
        <w:snapToGrid/>
        <w:spacing w:line="540" w:lineRule="exact"/>
        <w:ind w:left="0" w:leftChars="0" w:right="0" w:firstLine="640" w:firstLineChars="200"/>
        <w:jc w:val="left"/>
        <w:textAlignment w:val="auto"/>
        <w:outlineLvl w:val="9"/>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eastAsia="zh-CN"/>
        </w:rPr>
        <w:t>依照三亚市政府、三亚市卫生健康委等规定和要求，医院承担临床医疗、医学教育、医学科研、预防保健等任务，是中国胸痛中心、国家高级卒中中心、南海紧急救援基地医院、国家住院医师规范化基地、中央和省保健定点医院及国家药物临床试验机构。是海南省卫生健康委指定的海南省南部疑难重症诊疗中心、海南省南部传染病救治中心、海南省危重孕产妇救治中心、海南省危重新生儿救治中心</w:t>
      </w:r>
    </w:p>
    <w:p>
      <w:pPr>
        <w:pStyle w:val="4"/>
        <w:numPr>
          <w:ilvl w:val="0"/>
          <w:numId w:val="6"/>
        </w:numPr>
        <w:ind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部门预算单位构成（单位公开没有此部分内容）</w:t>
      </w:r>
    </w:p>
    <w:p>
      <w:pPr>
        <w:pStyle w:val="4"/>
        <w:numPr>
          <w:ilvl w:val="-1"/>
          <w:numId w:val="0"/>
        </w:numPr>
        <w:ind w:left="0" w:leftChars="0" w:firstLine="0" w:firstLineChars="0"/>
        <w:jc w:val="left"/>
        <w:rPr>
          <w:rFonts w:hint="default" w:ascii="Times New Roman" w:hAnsi="Times New Roman" w:eastAsia="仿宋_GB2312" w:cs="Times New Roman"/>
          <w:sz w:val="32"/>
          <w:szCs w:val="32"/>
        </w:rPr>
      </w:pP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第二部分 </w:t>
      </w:r>
      <w:r>
        <w:rPr>
          <w:rFonts w:hint="default" w:ascii="Times New Roman" w:hAnsi="Times New Roman" w:eastAsia="仿宋_GB2312" w:cs="Times New Roman"/>
          <w:sz w:val="32"/>
          <w:szCs w:val="32"/>
        </w:rPr>
        <w:t xml:space="preserve"> </w:t>
      </w:r>
      <w:r>
        <w:rPr>
          <w:rFonts w:hint="eastAsia" w:ascii="Times New Roman" w:hAnsi="Times New Roman" w:eastAsia="黑体" w:cs="Times New Roman"/>
          <w:sz w:val="32"/>
          <w:szCs w:val="32"/>
          <w:lang w:val="en-US" w:eastAsia="zh-CN"/>
        </w:rPr>
        <w:t>三亚中心医院（海南省第三人民医院）</w:t>
      </w:r>
      <w:r>
        <w:rPr>
          <w:rFonts w:hint="default" w:ascii="Times New Roman" w:hAnsi="Times New Roman" w:eastAsia="黑体" w:cs="Times New Roman"/>
          <w:sz w:val="32"/>
          <w:szCs w:val="32"/>
          <w:lang w:val="en-US" w:eastAsia="zh-CN"/>
        </w:rPr>
        <w:t>202</w:t>
      </w: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lang w:val="en-US" w:eastAsia="zh-CN"/>
        </w:rPr>
        <w:t>年</w:t>
      </w:r>
      <w:r>
        <w:rPr>
          <w:rFonts w:hint="default" w:ascii="Times New Roman" w:hAnsi="Times New Roman" w:eastAsia="黑体" w:cs="Times New Roman"/>
          <w:sz w:val="32"/>
          <w:szCs w:val="32"/>
        </w:rPr>
        <w:t>预算表</w:t>
      </w:r>
    </w:p>
    <w:p>
      <w:pPr>
        <w:ind w:left="800"/>
        <w:jc w:val="left"/>
        <w:rPr>
          <w:rFonts w:hint="default" w:ascii="Times New Roman" w:hAnsi="Times New Roman" w:eastAsia="黑体" w:cs="Times New Roman"/>
          <w:sz w:val="32"/>
          <w:szCs w:val="32"/>
        </w:rPr>
      </w:pPr>
    </w:p>
    <w:p>
      <w:pPr>
        <w:ind w:left="80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（此部分内容即为单位预算公开表）</w:t>
      </w:r>
    </w:p>
    <w:p>
      <w:pPr>
        <w:rPr>
          <w:rFonts w:hint="default" w:ascii="Times New Roman" w:hAnsi="Times New Roman" w:eastAsia="黑体" w:cs="Times New Roman"/>
          <w:sz w:val="32"/>
          <w:szCs w:val="32"/>
        </w:rPr>
      </w:pPr>
    </w:p>
    <w:p>
      <w:pPr>
        <w:ind w:firstLine="480" w:firstLineChars="15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lang w:eastAsia="zh-CN"/>
        </w:rPr>
        <w:t>三亚中心医院（海南省第三人民医院）</w:t>
      </w:r>
      <w:r>
        <w:rPr>
          <w:rFonts w:hint="default" w:ascii="Times New Roman" w:hAnsi="Times New Roman" w:eastAsia="黑体" w:cs="Times New Roman"/>
          <w:sz w:val="32"/>
          <w:szCs w:val="32"/>
          <w:lang w:val="en-US" w:eastAsia="zh-CN"/>
        </w:rPr>
        <w:t>202</w:t>
      </w: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lang w:val="en-US" w:eastAsia="zh-CN"/>
        </w:rPr>
        <w:t>年</w:t>
      </w:r>
      <w:r>
        <w:rPr>
          <w:rFonts w:hint="default" w:ascii="Times New Roman" w:hAnsi="Times New Roman" w:eastAsia="黑体" w:cs="Times New Roman"/>
          <w:sz w:val="32"/>
          <w:szCs w:val="32"/>
        </w:rPr>
        <w:t>预算情况说明</w:t>
      </w:r>
    </w:p>
    <w:p>
      <w:pPr>
        <w:jc w:val="center"/>
        <w:rPr>
          <w:rFonts w:hint="default" w:ascii="Times New Roman" w:hAnsi="Times New Roman" w:eastAsia="黑体" w:cs="Times New Roman"/>
          <w:sz w:val="32"/>
          <w:szCs w:val="32"/>
        </w:rPr>
      </w:pPr>
    </w:p>
    <w:p>
      <w:pPr>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一、关于</w:t>
      </w:r>
      <w:r>
        <w:rPr>
          <w:rFonts w:hint="eastAsia" w:ascii="Times New Roman" w:hAnsi="Times New Roman" w:eastAsia="黑体" w:cs="Times New Roman"/>
          <w:sz w:val="32"/>
          <w:szCs w:val="32"/>
          <w:lang w:eastAsia="zh-CN"/>
        </w:rPr>
        <w:t>三亚中心医院（海南省第三人民医院）</w:t>
      </w:r>
      <w:r>
        <w:rPr>
          <w:rFonts w:hint="default" w:ascii="Times New Roman" w:hAnsi="Times New Roman" w:eastAsia="黑体" w:cs="Times New Roman"/>
          <w:sz w:val="32"/>
          <w:szCs w:val="32"/>
          <w:lang w:val="en-US" w:eastAsia="zh-CN"/>
        </w:rPr>
        <w:t>202</w:t>
      </w: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rPr>
        <w:t>年财政拨款收支预算情况的总体说明</w:t>
      </w:r>
    </w:p>
    <w:p>
      <w:pPr>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黑体" w:cs="Times New Roman"/>
          <w:sz w:val="32"/>
          <w:szCs w:val="32"/>
          <w:lang w:eastAsia="zh-CN"/>
        </w:rPr>
        <w:t>三亚中心医院（海南省第三人民医院）</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rPr>
        <w:t>财政拨款收支总预算</w:t>
      </w:r>
      <w:r>
        <w:rPr>
          <w:rFonts w:hint="eastAsia" w:ascii="Times New Roman" w:hAnsi="Times New Roman" w:eastAsia="仿宋_GB2312" w:cs="Times New Roman"/>
          <w:sz w:val="32"/>
          <w:szCs w:val="32"/>
          <w:lang w:val="en-US" w:eastAsia="zh-CN"/>
        </w:rPr>
        <w:t>32631.86</w:t>
      </w:r>
      <w:r>
        <w:rPr>
          <w:rFonts w:hint="default" w:ascii="Times New Roman" w:hAnsi="Times New Roman" w:eastAsia="仿宋_GB2312" w:cs="Times New Roman"/>
          <w:sz w:val="32"/>
          <w:szCs w:val="32"/>
        </w:rPr>
        <w:t>万元。其中，收入总计</w:t>
      </w:r>
      <w:r>
        <w:rPr>
          <w:rFonts w:hint="eastAsia" w:ascii="Times New Roman" w:hAnsi="Times New Roman" w:eastAsia="仿宋_GB2312" w:cs="Times New Roman"/>
          <w:sz w:val="32"/>
          <w:szCs w:val="32"/>
          <w:lang w:val="en-US" w:eastAsia="zh-CN"/>
        </w:rPr>
        <w:t>32631.86</w:t>
      </w:r>
      <w:r>
        <w:rPr>
          <w:rFonts w:hint="default" w:ascii="Times New Roman" w:hAnsi="Times New Roman" w:eastAsia="仿宋_GB2312" w:cs="Times New Roman"/>
          <w:sz w:val="32"/>
          <w:szCs w:val="32"/>
        </w:rPr>
        <w:t>万元，包括一般公共预算本年收入</w:t>
      </w:r>
      <w:r>
        <w:rPr>
          <w:rFonts w:hint="eastAsia" w:ascii="Times New Roman" w:hAnsi="Times New Roman" w:eastAsia="仿宋_GB2312" w:cs="Times New Roman"/>
          <w:sz w:val="32"/>
          <w:szCs w:val="32"/>
          <w:lang w:val="en-US" w:eastAsia="zh-CN"/>
        </w:rPr>
        <w:t>7451.03</w:t>
      </w:r>
      <w:r>
        <w:rPr>
          <w:rFonts w:hint="default" w:ascii="Times New Roman" w:hAnsi="Times New Roman" w:eastAsia="仿宋_GB2312" w:cs="Times New Roman"/>
          <w:sz w:val="32"/>
          <w:szCs w:val="32"/>
        </w:rPr>
        <w:t>万元、 政府性基金预算</w:t>
      </w:r>
      <w:r>
        <w:rPr>
          <w:rFonts w:hint="eastAsia" w:ascii="Times New Roman" w:hAnsi="Times New Roman" w:eastAsia="仿宋_GB2312" w:cs="Times New Roman"/>
          <w:sz w:val="32"/>
          <w:szCs w:val="32"/>
          <w:lang w:val="en-US" w:eastAsia="zh-CN"/>
        </w:rPr>
        <w:t>25180.83万元，</w:t>
      </w:r>
      <w:r>
        <w:rPr>
          <w:rFonts w:hint="default"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万元；支出总计</w:t>
      </w:r>
      <w:r>
        <w:rPr>
          <w:rFonts w:hint="eastAsia" w:ascii="Times New Roman" w:hAnsi="Times New Roman" w:eastAsia="仿宋_GB2312" w:cs="Times New Roman"/>
          <w:sz w:val="32"/>
          <w:szCs w:val="32"/>
          <w:lang w:val="en-US" w:eastAsia="zh-CN"/>
        </w:rPr>
        <w:t>32631.86</w:t>
      </w:r>
      <w:r>
        <w:rPr>
          <w:rFonts w:hint="default" w:ascii="Times New Roman" w:hAnsi="Times New Roman" w:eastAsia="仿宋_GB2312" w:cs="Times New Roman"/>
          <w:sz w:val="32"/>
          <w:szCs w:val="32"/>
        </w:rPr>
        <w:t>万元，包括</w:t>
      </w:r>
      <w:r>
        <w:rPr>
          <w:rFonts w:hint="default" w:ascii="Times New Roman" w:hAnsi="Times New Roman" w:eastAsia="仿宋_GB2312" w:cs="Times New Roman"/>
          <w:sz w:val="32"/>
          <w:szCs w:val="32"/>
          <w:lang w:eastAsia="zh-CN"/>
        </w:rPr>
        <w:t>社会保障和就业</w:t>
      </w:r>
      <w:r>
        <w:rPr>
          <w:rFonts w:hint="default"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2970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卫生健康支出</w:t>
      </w:r>
      <w:r>
        <w:rPr>
          <w:rFonts w:hint="eastAsia" w:ascii="Times New Roman" w:hAnsi="Times New Roman" w:eastAsia="仿宋_GB2312" w:cs="Times New Roman"/>
          <w:sz w:val="32"/>
          <w:szCs w:val="32"/>
          <w:lang w:val="en-US" w:eastAsia="zh-CN"/>
        </w:rPr>
        <w:t>4481.03</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其他支出</w:t>
      </w:r>
      <w:r>
        <w:rPr>
          <w:rFonts w:hint="eastAsia" w:ascii="Times New Roman" w:hAnsi="Times New Roman" w:eastAsia="仿宋_GB2312" w:cs="Times New Roman"/>
          <w:sz w:val="32"/>
          <w:szCs w:val="32"/>
          <w:lang w:val="en-US" w:eastAsia="zh-CN"/>
        </w:rPr>
        <w:t>25180.83万元，</w:t>
      </w:r>
      <w:r>
        <w:rPr>
          <w:rFonts w:hint="default" w:ascii="Times New Roman" w:hAnsi="Times New Roman" w:eastAsia="仿宋_GB2312" w:cs="Times New Roman"/>
          <w:sz w:val="32"/>
          <w:szCs w:val="32"/>
        </w:rPr>
        <w:t>结转下年</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二、关于</w:t>
      </w:r>
      <w:r>
        <w:rPr>
          <w:rFonts w:hint="eastAsia" w:ascii="Times New Roman" w:hAnsi="Times New Roman" w:eastAsia="黑体" w:cs="Times New Roman"/>
          <w:sz w:val="32"/>
          <w:szCs w:val="32"/>
          <w:lang w:eastAsia="zh-CN"/>
        </w:rPr>
        <w:t>三亚中心医院（海南省第三人民医院）</w:t>
      </w:r>
      <w:r>
        <w:rPr>
          <w:rFonts w:hint="default" w:ascii="Times New Roman" w:hAnsi="Times New Roman" w:eastAsia="黑体" w:cs="Times New Roman"/>
          <w:sz w:val="32"/>
          <w:szCs w:val="32"/>
          <w:lang w:val="en-US" w:eastAsia="zh-CN"/>
        </w:rPr>
        <w:t>202</w:t>
      </w: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rPr>
        <w:t>年一般公共预算当年拨款情况说明</w:t>
      </w:r>
    </w:p>
    <w:p>
      <w:pPr>
        <w:ind w:firstLine="64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（一）一般公共预算当年规模变化情况</w:t>
      </w:r>
    </w:p>
    <w:p>
      <w:pPr>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黑体" w:cs="Times New Roman"/>
          <w:sz w:val="32"/>
          <w:szCs w:val="32"/>
          <w:lang w:eastAsia="zh-CN"/>
        </w:rPr>
        <w:t>三亚中心医院（海南省第三人民医院）</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年一般公共预算当年拨款</w:t>
      </w:r>
      <w:r>
        <w:rPr>
          <w:rFonts w:hint="eastAsia" w:ascii="Times New Roman" w:hAnsi="Times New Roman" w:eastAsia="仿宋_GB2312" w:cs="Times New Roman"/>
          <w:sz w:val="32"/>
          <w:szCs w:val="32"/>
          <w:lang w:val="en-US" w:eastAsia="zh-CN"/>
        </w:rPr>
        <w:t>7451.03</w:t>
      </w:r>
      <w:r>
        <w:rPr>
          <w:rFonts w:hint="default" w:ascii="Times New Roman" w:hAnsi="Times New Roman" w:eastAsia="仿宋_GB2312" w:cs="Times New Roman"/>
          <w:sz w:val="32"/>
          <w:szCs w:val="32"/>
        </w:rPr>
        <w:t>万元，比上年预算数</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1007.03</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仿宋_GB2312" w:hAnsi="黑体" w:eastAsia="仿宋_GB2312"/>
          <w:sz w:val="32"/>
          <w:szCs w:val="32"/>
          <w:u w:val="none"/>
          <w:lang w:val="en-US" w:eastAsia="zh-CN"/>
        </w:rPr>
        <w:t>2022年一般公共预算相对2021年有所增加，因在编人员增加，社会保障和就业支出增加666万元；卫生健康支出预算增加341.03万</w:t>
      </w:r>
    </w:p>
    <w:p>
      <w:pPr>
        <w:ind w:firstLine="64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（二）一般公共预算当年拨款结构情况</w:t>
      </w:r>
    </w:p>
    <w:p>
      <w:pPr>
        <w:ind w:firstLine="800" w:firstLineChars="25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社会保障和就业</w:t>
      </w:r>
      <w:r>
        <w:rPr>
          <w:rFonts w:hint="default"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2970</w:t>
      </w:r>
      <w:r>
        <w:rPr>
          <w:rFonts w:hint="default"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39.86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卫生健康支出</w:t>
      </w:r>
      <w:r>
        <w:rPr>
          <w:rFonts w:hint="eastAsia" w:ascii="Times New Roman" w:hAnsi="Times New Roman" w:eastAsia="仿宋_GB2312" w:cs="Times New Roman"/>
          <w:sz w:val="32"/>
          <w:szCs w:val="32"/>
          <w:lang w:val="en-US" w:eastAsia="zh-CN"/>
        </w:rPr>
        <w:t>4481.03</w:t>
      </w:r>
      <w:r>
        <w:rPr>
          <w:rFonts w:hint="default"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60.14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ind w:firstLine="640"/>
        <w:jc w:val="left"/>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（三）一般公共预算当年拨款具体使用情况</w:t>
      </w:r>
    </w:p>
    <w:p>
      <w:pPr>
        <w:ind w:firstLine="640" w:firstLineChars="200"/>
        <w:rPr>
          <w:rFonts w:hint="default" w:ascii="Times New Roman" w:hAnsi="Times New Roman" w:eastAsia="楷体" w:cs="Times New Roman"/>
          <w:sz w:val="32"/>
          <w:szCs w:val="32"/>
          <w:lang w:val="en-US" w:eastAsia="zh-CN"/>
        </w:rPr>
      </w:pPr>
      <w:r>
        <w:rPr>
          <w:rFonts w:hint="default" w:ascii="Times New Roman" w:hAnsi="Times New Roman" w:eastAsia="仿宋_GB2312" w:cs="Times New Roman"/>
          <w:sz w:val="32"/>
          <w:szCs w:val="32"/>
        </w:rPr>
        <w:t>1.社会保障和就业支出（类）行政事业单位养老支出（款）机关事业单位基本养老保险缴费支出（项）</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年预算数为</w:t>
      </w:r>
      <w:r>
        <w:rPr>
          <w:rFonts w:hint="eastAsia" w:ascii="Times New Roman" w:hAnsi="Times New Roman" w:eastAsia="仿宋_GB2312" w:cs="Times New Roman"/>
          <w:sz w:val="32"/>
          <w:szCs w:val="32"/>
          <w:lang w:val="en-US" w:eastAsia="zh-CN"/>
        </w:rPr>
        <w:t>1980</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，比上年预算数增加</w:t>
      </w:r>
      <w:r>
        <w:rPr>
          <w:rFonts w:hint="eastAsia" w:ascii="Times New Roman" w:hAnsi="Times New Roman" w:eastAsia="仿宋_GB2312" w:cs="Times New Roman"/>
          <w:sz w:val="32"/>
          <w:szCs w:val="32"/>
          <w:lang w:val="en-US" w:eastAsia="zh-CN"/>
        </w:rPr>
        <w:t>444万元，增长28.9%；</w:t>
      </w:r>
      <w:r>
        <w:rPr>
          <w:rFonts w:hint="default" w:ascii="Times New Roman" w:hAnsi="Times New Roman" w:eastAsia="仿宋_GB2312" w:cs="Times New Roman"/>
          <w:sz w:val="32"/>
          <w:szCs w:val="32"/>
        </w:rPr>
        <w:t>行政事业单位</w:t>
      </w:r>
      <w:r>
        <w:rPr>
          <w:rFonts w:hint="eastAsia" w:ascii="Times New Roman" w:hAnsi="Times New Roman" w:eastAsia="仿宋_GB2312" w:cs="Times New Roman"/>
          <w:sz w:val="32"/>
          <w:szCs w:val="32"/>
          <w:lang w:eastAsia="zh-CN"/>
        </w:rPr>
        <w:t>职业年金</w:t>
      </w:r>
      <w:r>
        <w:rPr>
          <w:rFonts w:hint="default" w:ascii="Times New Roman" w:hAnsi="Times New Roman" w:eastAsia="仿宋_GB2312" w:cs="Times New Roman"/>
          <w:sz w:val="32"/>
          <w:szCs w:val="32"/>
        </w:rPr>
        <w:t>支出（款）机关事业单位</w:t>
      </w:r>
      <w:r>
        <w:rPr>
          <w:rFonts w:hint="eastAsia" w:ascii="Times New Roman" w:hAnsi="Times New Roman" w:eastAsia="仿宋_GB2312" w:cs="Times New Roman"/>
          <w:sz w:val="32"/>
          <w:szCs w:val="32"/>
          <w:lang w:eastAsia="zh-CN"/>
        </w:rPr>
        <w:t>职业年金</w:t>
      </w:r>
      <w:r>
        <w:rPr>
          <w:rFonts w:hint="default" w:ascii="Times New Roman" w:hAnsi="Times New Roman" w:eastAsia="仿宋_GB2312" w:cs="Times New Roman"/>
          <w:sz w:val="32"/>
          <w:szCs w:val="32"/>
        </w:rPr>
        <w:t>缴费支出（项）</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年预算数为</w:t>
      </w:r>
      <w:r>
        <w:rPr>
          <w:rFonts w:hint="eastAsia" w:ascii="Times New Roman" w:hAnsi="Times New Roman" w:eastAsia="仿宋_GB2312" w:cs="Times New Roman"/>
          <w:sz w:val="32"/>
          <w:szCs w:val="32"/>
          <w:lang w:val="en-US" w:eastAsia="zh-CN"/>
        </w:rPr>
        <w:t>990万元，</w:t>
      </w:r>
      <w:r>
        <w:rPr>
          <w:rFonts w:hint="eastAsia" w:ascii="Times New Roman" w:hAnsi="Times New Roman" w:eastAsia="仿宋_GB2312" w:cs="Times New Roman"/>
          <w:sz w:val="32"/>
          <w:szCs w:val="32"/>
          <w:lang w:eastAsia="zh-CN"/>
        </w:rPr>
        <w:t>比上年预算数增加</w:t>
      </w:r>
      <w:r>
        <w:rPr>
          <w:rFonts w:hint="eastAsia" w:ascii="Times New Roman" w:hAnsi="Times New Roman" w:eastAsia="仿宋_GB2312" w:cs="Times New Roman"/>
          <w:sz w:val="32"/>
          <w:szCs w:val="32"/>
          <w:lang w:val="en-US" w:eastAsia="zh-CN"/>
        </w:rPr>
        <w:t>222万元，增长28.9%；</w:t>
      </w:r>
      <w:r>
        <w:rPr>
          <w:rFonts w:hint="default" w:ascii="Times New Roman" w:hAnsi="Times New Roman" w:eastAsia="仿宋_GB2312" w:cs="Times New Roman"/>
          <w:sz w:val="32"/>
          <w:szCs w:val="32"/>
        </w:rPr>
        <w:t>主要是</w:t>
      </w:r>
      <w:r>
        <w:rPr>
          <w:rFonts w:hint="default" w:ascii="Times New Roman" w:hAnsi="Times New Roman" w:eastAsia="仿宋_GB2312" w:cs="Times New Roman"/>
          <w:sz w:val="32"/>
          <w:szCs w:val="32"/>
          <w:lang w:eastAsia="zh-CN"/>
        </w:rPr>
        <w:t>单位本级在编人员</w:t>
      </w:r>
      <w:r>
        <w:rPr>
          <w:rFonts w:hint="eastAsia" w:ascii="Times New Roman" w:hAnsi="Times New Roman" w:eastAsia="仿宋_GB2312" w:cs="Times New Roman"/>
          <w:sz w:val="32"/>
          <w:szCs w:val="32"/>
          <w:lang w:val="en-US" w:eastAsia="zh-CN"/>
        </w:rPr>
        <w:t>739</w:t>
      </w:r>
      <w:r>
        <w:rPr>
          <w:rFonts w:hint="default" w:ascii="Times New Roman" w:hAnsi="Times New Roman" w:eastAsia="仿宋_GB2312" w:cs="Times New Roman"/>
          <w:sz w:val="32"/>
          <w:szCs w:val="32"/>
          <w:lang w:val="en-US" w:eastAsia="zh-CN"/>
        </w:rPr>
        <w:t>人的基本养老保险费用</w:t>
      </w:r>
      <w:r>
        <w:rPr>
          <w:rFonts w:hint="eastAsia" w:ascii="Times New Roman" w:hAnsi="Times New Roman" w:eastAsia="仿宋_GB2312" w:cs="Times New Roman"/>
          <w:sz w:val="32"/>
          <w:szCs w:val="32"/>
          <w:lang w:val="en-US" w:eastAsia="zh-CN"/>
        </w:rPr>
        <w:t>和职业年金</w:t>
      </w:r>
      <w:r>
        <w:rPr>
          <w:rFonts w:hint="default" w:ascii="Times New Roman" w:hAnsi="Times New Roman" w:eastAsia="仿宋_GB2312" w:cs="Times New Roman"/>
          <w:sz w:val="32"/>
          <w:szCs w:val="32"/>
          <w:lang w:val="en-US" w:eastAsia="zh-CN"/>
        </w:rPr>
        <w:t>。</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.卫生健康支出（类）公立医院（款）</w:t>
      </w:r>
      <w:r>
        <w:rPr>
          <w:rFonts w:hint="eastAsia" w:ascii="Times New Roman" w:hAnsi="Times New Roman" w:eastAsia="仿宋_GB2312" w:cs="Times New Roman"/>
          <w:sz w:val="32"/>
          <w:szCs w:val="32"/>
          <w:lang w:eastAsia="zh-CN"/>
        </w:rPr>
        <w:t>综合医院</w:t>
      </w:r>
      <w:r>
        <w:rPr>
          <w:rFonts w:hint="default" w:ascii="Times New Roman" w:hAnsi="Times New Roman" w:eastAsia="仿宋_GB2312" w:cs="Times New Roman"/>
          <w:sz w:val="32"/>
          <w:szCs w:val="32"/>
        </w:rPr>
        <w:t>（项）</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年预算数为</w:t>
      </w:r>
      <w:r>
        <w:rPr>
          <w:rFonts w:hint="eastAsia" w:ascii="Times New Roman" w:hAnsi="Times New Roman" w:eastAsia="仿宋_GB2312" w:cs="Times New Roman"/>
          <w:sz w:val="32"/>
          <w:szCs w:val="32"/>
          <w:lang w:val="en-US" w:eastAsia="zh-CN"/>
        </w:rPr>
        <w:t>3702.25</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比上年预算数减少437.75万元，下降10.57%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eastAsia="zh-CN"/>
        </w:rPr>
        <w:t>用于</w:t>
      </w:r>
      <w:r>
        <w:rPr>
          <w:rFonts w:hint="default" w:ascii="Times New Roman" w:hAnsi="Times New Roman" w:eastAsia="仿宋_GB2312" w:cs="Times New Roman"/>
          <w:sz w:val="32"/>
          <w:szCs w:val="32"/>
          <w:lang w:eastAsia="zh-CN"/>
        </w:rPr>
        <w:t>设备（装备）购置与运行维护</w:t>
      </w:r>
      <w:r>
        <w:rPr>
          <w:rFonts w:hint="eastAsia" w:ascii="Times New Roman" w:hAnsi="Times New Roman" w:eastAsia="仿宋_GB2312" w:cs="Times New Roman"/>
          <w:sz w:val="32"/>
          <w:szCs w:val="32"/>
          <w:lang w:val="en-US" w:eastAsia="zh-CN"/>
        </w:rPr>
        <w:t>3000万元、惠民医疗服务与补助（传染病收治补助经费）60万元、</w:t>
      </w:r>
      <w:r>
        <w:rPr>
          <w:rFonts w:hint="default" w:ascii="Times New Roman" w:hAnsi="Times New Roman" w:eastAsia="仿宋_GB2312" w:cs="Times New Roman"/>
          <w:sz w:val="32"/>
          <w:szCs w:val="32"/>
          <w:lang w:val="en-US" w:eastAsia="zh-CN"/>
        </w:rPr>
        <w:t>综合门诊大楼建设项目省级补助资金</w:t>
      </w:r>
      <w:r>
        <w:rPr>
          <w:rFonts w:hint="eastAsia" w:ascii="Times New Roman" w:hAnsi="Times New Roman" w:eastAsia="仿宋_GB2312" w:cs="Times New Roman"/>
          <w:sz w:val="32"/>
          <w:szCs w:val="32"/>
          <w:lang w:val="en-US" w:eastAsia="zh-CN"/>
        </w:rPr>
        <w:t>642.25万元；</w:t>
      </w:r>
      <w:r>
        <w:rPr>
          <w:rFonts w:hint="default" w:ascii="Times New Roman" w:hAnsi="Times New Roman" w:eastAsia="仿宋_GB2312" w:cs="Times New Roman"/>
          <w:sz w:val="32"/>
          <w:szCs w:val="32"/>
        </w:rPr>
        <w:t>卫生健康支出（类）</w:t>
      </w:r>
      <w:r>
        <w:rPr>
          <w:rFonts w:hint="eastAsia" w:ascii="Times New Roman" w:hAnsi="Times New Roman" w:eastAsia="仿宋_GB2312" w:cs="Times New Roman"/>
          <w:sz w:val="32"/>
          <w:szCs w:val="32"/>
          <w:lang w:eastAsia="zh-CN"/>
        </w:rPr>
        <w:t>公共卫生</w:t>
      </w:r>
      <w:r>
        <w:rPr>
          <w:rFonts w:hint="default"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基本公共卫生服务</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val="en-US" w:eastAsia="zh-CN"/>
        </w:rPr>
        <w:t>1.49万元，是上年结转的医疗服务价格和成本监测中央补助资金。</w:t>
      </w:r>
      <w:r>
        <w:rPr>
          <w:rFonts w:hint="default" w:ascii="Times New Roman" w:hAnsi="Times New Roman" w:eastAsia="仿宋_GB2312" w:cs="Times New Roman"/>
          <w:sz w:val="32"/>
          <w:szCs w:val="32"/>
        </w:rPr>
        <w:t>卫生健康支出（类）</w:t>
      </w:r>
      <w:r>
        <w:rPr>
          <w:rFonts w:hint="eastAsia" w:ascii="Times New Roman" w:hAnsi="Times New Roman" w:eastAsia="仿宋_GB2312" w:cs="Times New Roman"/>
          <w:sz w:val="32"/>
          <w:szCs w:val="32"/>
          <w:lang w:eastAsia="zh-CN"/>
        </w:rPr>
        <w:t>公共卫生</w:t>
      </w:r>
      <w:r>
        <w:rPr>
          <w:rFonts w:hint="default"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重大公共卫生服务</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val="en-US" w:eastAsia="zh-CN"/>
        </w:rPr>
        <w:t>163.07万元，是上年结转的重大传染病防控及部分妇女儿童疾病免费筛查；</w:t>
      </w:r>
      <w:r>
        <w:rPr>
          <w:rFonts w:hint="default" w:ascii="Times New Roman" w:hAnsi="Times New Roman" w:eastAsia="仿宋_GB2312" w:cs="Times New Roman"/>
          <w:sz w:val="32"/>
          <w:szCs w:val="32"/>
        </w:rPr>
        <w:t>卫生健康支出（类）</w:t>
      </w:r>
      <w:r>
        <w:rPr>
          <w:rFonts w:hint="eastAsia" w:ascii="Times New Roman" w:hAnsi="Times New Roman" w:eastAsia="仿宋_GB2312" w:cs="Times New Roman"/>
          <w:sz w:val="32"/>
          <w:szCs w:val="32"/>
          <w:lang w:eastAsia="zh-CN"/>
        </w:rPr>
        <w:t>公共卫生</w:t>
      </w:r>
      <w:r>
        <w:rPr>
          <w:rFonts w:hint="default"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其他卫生健康支出</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val="en-US" w:eastAsia="zh-CN"/>
        </w:rPr>
        <w:t>614.22万元，是上年结转的医疗服务与保障能力提升（卫生健康人才培养）。</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三、关于</w:t>
      </w:r>
      <w:r>
        <w:rPr>
          <w:rFonts w:hint="eastAsia" w:ascii="Times New Roman" w:hAnsi="Times New Roman" w:eastAsia="黑体" w:cs="Times New Roman"/>
          <w:sz w:val="32"/>
          <w:szCs w:val="32"/>
          <w:lang w:eastAsia="zh-CN"/>
        </w:rPr>
        <w:t>三亚中心医院（海南省第三人民医院）</w:t>
      </w:r>
      <w:r>
        <w:rPr>
          <w:rFonts w:hint="default" w:ascii="Times New Roman" w:hAnsi="Times New Roman" w:eastAsia="黑体" w:cs="Times New Roman"/>
          <w:sz w:val="32"/>
          <w:szCs w:val="32"/>
          <w:lang w:val="en-US" w:eastAsia="zh-CN"/>
        </w:rPr>
        <w:t>202</w:t>
      </w: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rPr>
        <w:t>年一般公共预算基本支出情况说明</w:t>
      </w:r>
    </w:p>
    <w:p>
      <w:pPr>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三亚中心医院（海南省第三人民医院）</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lang w:eastAsia="zh-CN"/>
        </w:rPr>
        <w:t>一般公共</w:t>
      </w:r>
      <w:r>
        <w:rPr>
          <w:rFonts w:hint="eastAsia" w:ascii="Times New Roman" w:hAnsi="Times New Roman" w:eastAsia="仿宋_GB2312" w:cs="Times New Roman"/>
          <w:sz w:val="32"/>
          <w:szCs w:val="32"/>
          <w:lang w:eastAsia="zh-CN"/>
        </w:rPr>
        <w:t>基本支出</w:t>
      </w:r>
      <w:r>
        <w:rPr>
          <w:rFonts w:hint="default" w:ascii="Times New Roman" w:hAnsi="Times New Roman" w:eastAsia="仿宋_GB2312" w:cs="Times New Roman"/>
          <w:sz w:val="32"/>
          <w:szCs w:val="32"/>
          <w:lang w:eastAsia="zh-CN"/>
        </w:rPr>
        <w:t>预算</w:t>
      </w:r>
      <w:r>
        <w:rPr>
          <w:rFonts w:hint="eastAsia" w:ascii="Times New Roman" w:hAnsi="Times New Roman" w:eastAsia="仿宋_GB2312" w:cs="Times New Roman"/>
          <w:sz w:val="32"/>
          <w:szCs w:val="32"/>
          <w:lang w:eastAsia="zh-CN"/>
        </w:rPr>
        <w:t>数，</w:t>
      </w:r>
      <w:r>
        <w:rPr>
          <w:rFonts w:hint="default" w:ascii="Times New Roman" w:hAnsi="Times New Roman" w:eastAsia="仿宋_GB2312" w:cs="Times New Roman"/>
          <w:sz w:val="32"/>
          <w:szCs w:val="32"/>
          <w:lang w:eastAsia="zh-CN"/>
        </w:rPr>
        <w:t>上年无预算数。</w:t>
      </w:r>
    </w:p>
    <w:p>
      <w:pPr>
        <w:ind w:firstLine="640" w:firstLineChars="200"/>
        <w:rPr>
          <w:rFonts w:hint="default" w:ascii="Times New Roman" w:hAnsi="Times New Roman" w:eastAsia="黑体" w:cs="Times New Roman"/>
          <w:sz w:val="32"/>
          <w:shd w:val="clear" w:color="auto" w:fill="FFFFFF"/>
        </w:rPr>
      </w:pPr>
      <w:r>
        <w:rPr>
          <w:rFonts w:hint="default" w:ascii="Times New Roman" w:hAnsi="Times New Roman" w:eastAsia="黑体" w:cs="Times New Roman"/>
          <w:sz w:val="32"/>
          <w:shd w:val="clear" w:color="auto" w:fill="FFFFFF"/>
        </w:rPr>
        <w:t>四、</w:t>
      </w:r>
      <w:r>
        <w:rPr>
          <w:rFonts w:hint="eastAsia" w:ascii="Times New Roman" w:hAnsi="Times New Roman" w:eastAsia="黑体" w:cs="Times New Roman"/>
          <w:sz w:val="32"/>
          <w:shd w:val="clear" w:color="auto" w:fill="FFFFFF"/>
          <w:lang w:eastAsia="zh-CN"/>
        </w:rPr>
        <w:t>关于</w:t>
      </w:r>
      <w:r>
        <w:rPr>
          <w:rFonts w:hint="eastAsia" w:ascii="Times New Roman" w:hAnsi="Times New Roman" w:eastAsia="黑体" w:cs="Times New Roman"/>
          <w:sz w:val="32"/>
          <w:szCs w:val="32"/>
          <w:lang w:eastAsia="zh-CN"/>
        </w:rPr>
        <w:t>三亚中心医院（海南省第三人民医院）</w:t>
      </w:r>
      <w:r>
        <w:rPr>
          <w:rFonts w:hint="default" w:ascii="Times New Roman" w:hAnsi="Times New Roman" w:eastAsia="黑体" w:cs="Times New Roman"/>
          <w:sz w:val="32"/>
          <w:shd w:val="clear" w:color="auto" w:fill="FFFFFF"/>
          <w:lang w:val="en-US" w:eastAsia="zh-CN"/>
        </w:rPr>
        <w:t>202</w:t>
      </w:r>
      <w:r>
        <w:rPr>
          <w:rFonts w:hint="eastAsia" w:ascii="Times New Roman" w:hAnsi="Times New Roman" w:eastAsia="黑体" w:cs="Times New Roman"/>
          <w:sz w:val="32"/>
          <w:shd w:val="clear" w:color="auto" w:fill="FFFFFF"/>
          <w:lang w:val="en-US" w:eastAsia="zh-CN"/>
        </w:rPr>
        <w:t>2</w:t>
      </w:r>
      <w:r>
        <w:rPr>
          <w:rFonts w:hint="default" w:ascii="Times New Roman" w:hAnsi="Times New Roman" w:eastAsia="黑体" w:cs="Times New Roman"/>
          <w:sz w:val="32"/>
          <w:shd w:val="clear" w:color="auto" w:fill="FFFFFF"/>
        </w:rPr>
        <w:t>年“三公”经费预算情况说明</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三亚中心医院（海南省第三人民医院）</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一般公共预算“三公”经费预算数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上年无预算数</w:t>
      </w:r>
      <w:r>
        <w:rPr>
          <w:rFonts w:hint="eastAsia" w:ascii="Times New Roman" w:hAnsi="Times New Roman" w:eastAsia="仿宋_GB2312" w:cs="Times New Roman"/>
          <w:sz w:val="32"/>
          <w:szCs w:val="32"/>
          <w:lang w:eastAsia="zh-CN"/>
        </w:rPr>
        <w:t>。</w:t>
      </w:r>
    </w:p>
    <w:p>
      <w:pPr>
        <w:numPr>
          <w:ilvl w:val="0"/>
          <w:numId w:val="7"/>
        </w:numPr>
        <w:ind w:firstLine="640" w:firstLineChars="200"/>
        <w:rPr>
          <w:rFonts w:hint="default" w:ascii="Times New Roman" w:hAnsi="Times New Roman" w:eastAsia="黑体" w:cs="Times New Roman"/>
          <w:sz w:val="32"/>
          <w:shd w:val="clear" w:color="auto" w:fill="FFFFFF"/>
        </w:rPr>
      </w:pPr>
      <w:r>
        <w:rPr>
          <w:rFonts w:hint="default" w:ascii="Times New Roman" w:hAnsi="Times New Roman" w:eastAsia="黑体" w:cs="Times New Roman"/>
          <w:sz w:val="32"/>
          <w:shd w:val="clear" w:color="auto" w:fill="FFFFFF"/>
        </w:rPr>
        <w:t>关于</w:t>
      </w:r>
      <w:r>
        <w:rPr>
          <w:rFonts w:hint="eastAsia" w:ascii="Times New Roman" w:hAnsi="Times New Roman" w:eastAsia="黑体" w:cs="Times New Roman"/>
          <w:sz w:val="32"/>
          <w:szCs w:val="32"/>
          <w:lang w:eastAsia="zh-CN"/>
        </w:rPr>
        <w:t>三亚中心医院（海南省第三人民医院）</w:t>
      </w:r>
      <w:r>
        <w:rPr>
          <w:rFonts w:hint="default" w:ascii="Times New Roman" w:hAnsi="Times New Roman" w:eastAsia="黑体" w:cs="Times New Roman"/>
          <w:sz w:val="32"/>
          <w:shd w:val="clear" w:color="auto" w:fill="FFFFFF"/>
          <w:lang w:val="en-US" w:eastAsia="zh-CN"/>
        </w:rPr>
        <w:t>202</w:t>
      </w:r>
      <w:r>
        <w:rPr>
          <w:rFonts w:hint="eastAsia" w:ascii="Times New Roman" w:hAnsi="Times New Roman" w:eastAsia="黑体" w:cs="Times New Roman"/>
          <w:sz w:val="32"/>
          <w:shd w:val="clear" w:color="auto" w:fill="FFFFFF"/>
          <w:lang w:val="en-US" w:eastAsia="zh-CN"/>
        </w:rPr>
        <w:t>2</w:t>
      </w:r>
      <w:r>
        <w:rPr>
          <w:rFonts w:hint="default" w:ascii="Times New Roman" w:hAnsi="Times New Roman" w:eastAsia="黑体" w:cs="Times New Roman"/>
          <w:sz w:val="32"/>
          <w:shd w:val="clear" w:color="auto" w:fill="FFFFFF"/>
        </w:rPr>
        <w:t>年政府性基金预算当年拨款情况说明</w:t>
      </w:r>
    </w:p>
    <w:p>
      <w:pPr>
        <w:ind w:firstLine="64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（一）政府性基金预算当年规模变化情况</w:t>
      </w:r>
    </w:p>
    <w:p>
      <w:pPr>
        <w:wordWrap/>
        <w:snapToGrid/>
        <w:spacing w:line="540" w:lineRule="exact"/>
        <w:ind w:right="0" w:firstLine="640" w:firstLineChars="200"/>
        <w:textAlignment w:val="auto"/>
        <w:outlineLvl w:val="9"/>
        <w:rPr>
          <w:rFonts w:hint="default" w:ascii="Times New Roman" w:hAnsi="Times New Roman" w:eastAsia="仿宋_GB2312" w:cs="Times New Roman"/>
          <w:b w:val="0"/>
          <w:bCs w:val="0"/>
          <w:sz w:val="32"/>
          <w:szCs w:val="32"/>
        </w:rPr>
      </w:pPr>
      <w:r>
        <w:rPr>
          <w:rFonts w:hint="eastAsia" w:ascii="Times New Roman" w:hAnsi="Times New Roman" w:eastAsia="楷体" w:cs="Times New Roman"/>
          <w:b w:val="0"/>
          <w:bCs w:val="0"/>
          <w:sz w:val="32"/>
          <w:szCs w:val="32"/>
          <w:lang w:eastAsia="zh-CN"/>
        </w:rPr>
        <w:t>三亚中心医院（海南省第三人民医院）</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年政府性基金预算</w:t>
      </w:r>
      <w:r>
        <w:rPr>
          <w:rFonts w:hint="eastAsia" w:ascii="Times New Roman" w:hAnsi="Times New Roman" w:eastAsia="仿宋_GB2312" w:cs="Times New Roman"/>
          <w:b w:val="0"/>
          <w:bCs w:val="0"/>
          <w:sz w:val="32"/>
          <w:szCs w:val="32"/>
          <w:lang w:eastAsia="zh-CN"/>
        </w:rPr>
        <w:t>上年结转拨款预算数</w:t>
      </w:r>
      <w:r>
        <w:rPr>
          <w:rFonts w:hint="eastAsia" w:ascii="Times New Roman" w:hAnsi="Times New Roman" w:eastAsia="仿宋_GB2312" w:cs="Times New Roman"/>
          <w:b w:val="0"/>
          <w:bCs w:val="0"/>
          <w:sz w:val="32"/>
          <w:szCs w:val="32"/>
          <w:lang w:val="en-US" w:eastAsia="zh-CN"/>
        </w:rPr>
        <w:t>25180.83万元，上</w:t>
      </w:r>
      <w:r>
        <w:rPr>
          <w:rFonts w:hint="default" w:ascii="Times New Roman" w:hAnsi="Times New Roman" w:eastAsia="仿宋_GB2312" w:cs="Times New Roman"/>
          <w:b w:val="0"/>
          <w:bCs w:val="0"/>
          <w:sz w:val="32"/>
          <w:szCs w:val="32"/>
          <w:lang w:eastAsia="zh-CN"/>
        </w:rPr>
        <w:t>年无预算数</w:t>
      </w:r>
      <w:r>
        <w:rPr>
          <w:rFonts w:hint="eastAsia" w:ascii="Times New Roman" w:hAnsi="Times New Roman" w:eastAsia="仿宋_GB2312" w:cs="Times New Roman"/>
          <w:b w:val="0"/>
          <w:bCs w:val="0"/>
          <w:sz w:val="32"/>
          <w:szCs w:val="32"/>
          <w:lang w:eastAsia="zh-CN"/>
        </w:rPr>
        <w:t>。主要是</w:t>
      </w:r>
      <w:r>
        <w:rPr>
          <w:rFonts w:hint="default" w:ascii="Times New Roman" w:hAnsi="Times New Roman" w:eastAsia="仿宋_GB2312" w:cs="Times New Roman"/>
          <w:b w:val="0"/>
          <w:bCs w:val="0"/>
          <w:sz w:val="32"/>
          <w:szCs w:val="32"/>
        </w:rPr>
        <w:t>高端CT等医疗设备采购项目</w:t>
      </w:r>
      <w:r>
        <w:rPr>
          <w:rFonts w:hint="eastAsia" w:ascii="Times New Roman" w:hAnsi="Times New Roman" w:eastAsia="仿宋_GB2312" w:cs="Times New Roman"/>
          <w:b w:val="0"/>
          <w:bCs w:val="0"/>
          <w:sz w:val="32"/>
          <w:szCs w:val="32"/>
          <w:lang w:val="en-US" w:eastAsia="zh-CN"/>
        </w:rPr>
        <w:t>1842万元，新建二期综合门诊大楼医疗设备采购项目19253.37万元，新建二期综合门诊大楼项目4085.46万元。</w:t>
      </w:r>
    </w:p>
    <w:p>
      <w:pPr>
        <w:ind w:firstLine="640"/>
        <w:jc w:val="left"/>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（二）政府性基金预算当年拨款结构情况</w:t>
      </w:r>
    </w:p>
    <w:p>
      <w:pPr>
        <w:wordWrap/>
        <w:snapToGrid/>
        <w:spacing w:line="540" w:lineRule="exact"/>
        <w:ind w:right="0" w:firstLine="640" w:firstLineChars="200"/>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楷体" w:cs="Times New Roman"/>
          <w:b w:val="0"/>
          <w:bCs w:val="0"/>
          <w:sz w:val="32"/>
          <w:szCs w:val="32"/>
          <w:lang w:eastAsia="zh-CN"/>
        </w:rPr>
        <w:t>三亚中心医院（海南省第三人民医院）</w:t>
      </w:r>
      <w:r>
        <w:rPr>
          <w:rFonts w:hint="default" w:ascii="Times New Roman" w:hAnsi="Times New Roman" w:eastAsia="楷体" w:cs="Times New Roman"/>
          <w:b w:val="0"/>
          <w:bCs w:val="0"/>
          <w:sz w:val="32"/>
          <w:szCs w:val="32"/>
        </w:rPr>
        <w:t>20</w:t>
      </w:r>
      <w:r>
        <w:rPr>
          <w:rFonts w:hint="default" w:ascii="Times New Roman" w:hAnsi="Times New Roman" w:eastAsia="楷体" w:cs="Times New Roman"/>
          <w:b w:val="0"/>
          <w:bCs w:val="0"/>
          <w:sz w:val="32"/>
          <w:szCs w:val="32"/>
          <w:lang w:val="en-US" w:eastAsia="zh-CN"/>
        </w:rPr>
        <w:t>2</w:t>
      </w:r>
      <w:r>
        <w:rPr>
          <w:rFonts w:hint="eastAsia" w:ascii="Times New Roman" w:hAnsi="Times New Roman" w:eastAsia="楷体" w:cs="Times New Roman"/>
          <w:b w:val="0"/>
          <w:bCs w:val="0"/>
          <w:sz w:val="32"/>
          <w:szCs w:val="32"/>
          <w:lang w:val="en-US" w:eastAsia="zh-CN"/>
        </w:rPr>
        <w:t>2</w:t>
      </w:r>
      <w:r>
        <w:rPr>
          <w:rFonts w:hint="default" w:ascii="Times New Roman" w:hAnsi="Times New Roman" w:eastAsia="仿宋_GB2312" w:cs="Times New Roman"/>
          <w:b w:val="0"/>
          <w:bCs w:val="0"/>
          <w:sz w:val="32"/>
          <w:szCs w:val="32"/>
        </w:rPr>
        <w:t>年其他支出</w:t>
      </w:r>
      <w:r>
        <w:rPr>
          <w:rFonts w:hint="eastAsia" w:ascii="Times New Roman" w:hAnsi="Times New Roman" w:eastAsia="仿宋_GB2312" w:cs="Times New Roman"/>
          <w:b w:val="0"/>
          <w:bCs w:val="0"/>
          <w:sz w:val="32"/>
          <w:szCs w:val="32"/>
          <w:lang w:eastAsia="zh-CN"/>
        </w:rPr>
        <w:t>（类）</w:t>
      </w:r>
      <w:r>
        <w:rPr>
          <w:rFonts w:hint="eastAsia" w:ascii="Times New Roman" w:hAnsi="Times New Roman" w:eastAsia="仿宋_GB2312" w:cs="Times New Roman"/>
          <w:b w:val="0"/>
          <w:bCs w:val="0"/>
          <w:sz w:val="32"/>
          <w:szCs w:val="32"/>
          <w:lang w:val="en-US" w:eastAsia="zh-CN"/>
        </w:rPr>
        <w:t>25180.83万元，占100%。</w:t>
      </w:r>
    </w:p>
    <w:p>
      <w:pPr>
        <w:numPr>
          <w:ilvl w:val="0"/>
          <w:numId w:val="8"/>
        </w:numPr>
        <w:wordWrap/>
        <w:snapToGrid/>
        <w:spacing w:line="540" w:lineRule="exact"/>
        <w:ind w:right="0" w:firstLine="640" w:firstLineChars="200"/>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政府性基金预算当年拨款具体使用情况</w:t>
      </w:r>
    </w:p>
    <w:p>
      <w:pPr>
        <w:wordWrap/>
        <w:snapToGrid/>
        <w:spacing w:line="540" w:lineRule="exact"/>
        <w:ind w:right="0" w:firstLine="320" w:firstLineChars="100"/>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其他支出（类）其他政府性基金及对应专项债务收入安排的支出（款）其他地方自行试点项目收益专项债券收入安排的支出（项）2022年结转上年拨款预算数为25180.83万元，上年无预算数。</w:t>
      </w:r>
      <w:r>
        <w:rPr>
          <w:rFonts w:hint="eastAsia" w:ascii="Times New Roman" w:hAnsi="Times New Roman" w:eastAsia="仿宋_GB2312" w:cs="Times New Roman"/>
          <w:b w:val="0"/>
          <w:bCs w:val="0"/>
          <w:sz w:val="32"/>
          <w:szCs w:val="32"/>
          <w:lang w:eastAsia="zh-CN"/>
        </w:rPr>
        <w:t>主要是</w:t>
      </w:r>
      <w:r>
        <w:rPr>
          <w:rFonts w:hint="default" w:ascii="Times New Roman" w:hAnsi="Times New Roman" w:eastAsia="仿宋_GB2312" w:cs="Times New Roman"/>
          <w:b w:val="0"/>
          <w:bCs w:val="0"/>
          <w:sz w:val="32"/>
          <w:szCs w:val="32"/>
        </w:rPr>
        <w:t>高端CT等医疗设备采购项目</w:t>
      </w:r>
      <w:r>
        <w:rPr>
          <w:rFonts w:hint="eastAsia" w:ascii="Times New Roman" w:hAnsi="Times New Roman" w:eastAsia="仿宋_GB2312" w:cs="Times New Roman"/>
          <w:b w:val="0"/>
          <w:bCs w:val="0"/>
          <w:sz w:val="32"/>
          <w:szCs w:val="32"/>
          <w:lang w:val="en-US" w:eastAsia="zh-CN"/>
        </w:rPr>
        <w:t>1842万元，新建二期综合门诊大楼医疗设备采购项目19253.37万元，新建二期综合门诊大楼项目4085.46万元。</w:t>
      </w:r>
    </w:p>
    <w:p>
      <w:pPr>
        <w:ind w:firstLine="640" w:firstLineChars="200"/>
        <w:rPr>
          <w:rFonts w:hint="default" w:ascii="Times New Roman" w:hAnsi="Times New Roman" w:eastAsia="黑体" w:cs="Times New Roman"/>
          <w:sz w:val="32"/>
          <w:shd w:val="clear" w:color="auto" w:fill="FFFFFF"/>
        </w:rPr>
      </w:pPr>
      <w:r>
        <w:rPr>
          <w:rFonts w:hint="default" w:ascii="Times New Roman" w:hAnsi="Times New Roman" w:eastAsia="黑体" w:cs="Times New Roman"/>
          <w:sz w:val="32"/>
          <w:shd w:val="clear" w:color="auto" w:fill="FFFFFF"/>
        </w:rPr>
        <w:t>六、关于</w:t>
      </w:r>
      <w:r>
        <w:rPr>
          <w:rFonts w:hint="eastAsia" w:ascii="Times New Roman" w:hAnsi="Times New Roman" w:eastAsia="黑体" w:cs="Times New Roman"/>
          <w:sz w:val="32"/>
          <w:shd w:val="clear" w:color="auto" w:fill="FFFFFF"/>
          <w:lang w:val="en-US" w:eastAsia="zh-CN"/>
        </w:rPr>
        <w:t>三亚中心医院（海南省第三人民医院）</w:t>
      </w:r>
      <w:r>
        <w:rPr>
          <w:rFonts w:hint="default" w:ascii="Times New Roman" w:hAnsi="Times New Roman" w:eastAsia="黑体" w:cs="Times New Roman"/>
          <w:sz w:val="32"/>
          <w:shd w:val="clear" w:color="auto" w:fill="FFFFFF"/>
          <w:lang w:val="en-US" w:eastAsia="zh-CN"/>
        </w:rPr>
        <w:t>202</w:t>
      </w:r>
      <w:r>
        <w:rPr>
          <w:rFonts w:hint="eastAsia" w:ascii="Times New Roman" w:hAnsi="Times New Roman" w:eastAsia="黑体" w:cs="Times New Roman"/>
          <w:sz w:val="32"/>
          <w:shd w:val="clear" w:color="auto" w:fill="FFFFFF"/>
          <w:lang w:val="en-US" w:eastAsia="zh-CN"/>
        </w:rPr>
        <w:t>2</w:t>
      </w:r>
      <w:r>
        <w:rPr>
          <w:rFonts w:hint="default" w:ascii="Times New Roman" w:hAnsi="Times New Roman" w:eastAsia="黑体" w:cs="Times New Roman"/>
          <w:sz w:val="32"/>
          <w:shd w:val="clear" w:color="auto" w:fill="FFFFFF"/>
        </w:rPr>
        <w:t>年收支预算情况的总体说明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按照综合预算原则，</w:t>
      </w:r>
      <w:r>
        <w:rPr>
          <w:rFonts w:hint="eastAsia" w:ascii="Times New Roman" w:hAnsi="Times New Roman" w:eastAsia="仿宋_GB2312" w:cs="Times New Roman"/>
          <w:sz w:val="32"/>
          <w:szCs w:val="32"/>
          <w:lang w:eastAsia="zh-CN"/>
        </w:rPr>
        <w:t>三亚中心医院（海南省第三人民医院）</w:t>
      </w:r>
      <w:r>
        <w:rPr>
          <w:rFonts w:hint="default" w:ascii="Times New Roman" w:hAnsi="Times New Roman" w:eastAsia="仿宋_GB2312" w:cs="Times New Roman"/>
          <w:sz w:val="32"/>
          <w:szCs w:val="32"/>
        </w:rPr>
        <w:t>所有收入和支出均纳入</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预算管理。收入包括：一般公共预算拨款收入</w:t>
      </w:r>
      <w:r>
        <w:rPr>
          <w:rFonts w:hint="default" w:ascii="Times New Roman" w:hAnsi="Times New Roman" w:eastAsia="仿宋_GB2312" w:cs="Times New Roman"/>
          <w:sz w:val="32"/>
          <w:szCs w:val="32"/>
          <w:lang w:eastAsia="zh-CN"/>
        </w:rPr>
        <w:t>、</w:t>
      </w:r>
      <w:r>
        <w:rPr>
          <w:rFonts w:hint="eastAsia" w:ascii="仿宋_GB2312" w:hAnsi="黑体" w:eastAsia="仿宋_GB2312" w:cs="仿宋_GB2312"/>
          <w:sz w:val="32"/>
          <w:szCs w:val="32"/>
          <w:u w:val="none"/>
        </w:rPr>
        <w:t>事业收入、</w:t>
      </w:r>
      <w:r>
        <w:rPr>
          <w:rFonts w:hint="eastAsia" w:ascii="仿宋_GB2312" w:hAnsi="黑体" w:eastAsia="仿宋_GB2312"/>
          <w:sz w:val="32"/>
          <w:szCs w:val="32"/>
          <w:u w:val="none"/>
          <w:lang w:eastAsia="zh-CN"/>
        </w:rPr>
        <w:t>其他收入</w:t>
      </w:r>
      <w:r>
        <w:rPr>
          <w:rFonts w:hint="default" w:ascii="Times New Roman" w:hAnsi="Times New Roman" w:eastAsia="仿宋_GB2312" w:cs="Times New Roman"/>
          <w:sz w:val="32"/>
          <w:szCs w:val="32"/>
        </w:rPr>
        <w:t>；支出包括：</w:t>
      </w:r>
      <w:r>
        <w:rPr>
          <w:rFonts w:hint="default" w:ascii="Times New Roman" w:hAnsi="Times New Roman" w:eastAsia="仿宋_GB2312" w:cs="Times New Roman"/>
          <w:sz w:val="32"/>
          <w:szCs w:val="32"/>
          <w:lang w:eastAsia="zh-CN"/>
        </w:rPr>
        <w:t>社会保障和就业</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eastAsia="zh-CN"/>
        </w:rPr>
        <w:t>卫生健康</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eastAsia="zh-CN"/>
        </w:rPr>
        <w:t>住房保障</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eastAsia="zh-CN"/>
        </w:rPr>
        <w:t>三亚</w:t>
      </w:r>
      <w:r>
        <w:rPr>
          <w:rFonts w:hint="eastAsia" w:ascii="Times New Roman" w:hAnsi="Times New Roman" w:eastAsia="仿宋_GB2312" w:cs="Times New Roman"/>
          <w:sz w:val="32"/>
          <w:szCs w:val="32"/>
          <w:lang w:eastAsia="zh-CN"/>
        </w:rPr>
        <w:t>中心医院（海南省第三人民医院）</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年收支总预算134,939.86万元。</w:t>
      </w:r>
    </w:p>
    <w:p>
      <w:pPr>
        <w:ind w:firstLine="640" w:firstLineChars="200"/>
        <w:rPr>
          <w:rFonts w:hint="default" w:ascii="Times New Roman" w:hAnsi="Times New Roman" w:eastAsia="黑体" w:cs="Times New Roman"/>
          <w:sz w:val="32"/>
          <w:shd w:val="clear" w:color="auto" w:fill="FFFFFF"/>
        </w:rPr>
      </w:pPr>
      <w:r>
        <w:rPr>
          <w:rFonts w:hint="default" w:ascii="Times New Roman" w:hAnsi="Times New Roman" w:eastAsia="黑体" w:cs="Times New Roman"/>
          <w:sz w:val="32"/>
          <w:shd w:val="clear" w:color="auto" w:fill="FFFFFF"/>
        </w:rPr>
        <w:t>七、关于</w:t>
      </w:r>
      <w:r>
        <w:rPr>
          <w:rFonts w:hint="eastAsia" w:ascii="Times New Roman" w:hAnsi="Times New Roman" w:eastAsia="黑体" w:cs="Times New Roman"/>
          <w:sz w:val="32"/>
          <w:shd w:val="clear" w:color="auto" w:fill="FFFFFF"/>
          <w:lang w:eastAsia="zh-CN"/>
        </w:rPr>
        <w:t>三亚中心医院（海南省第三人民医院）</w:t>
      </w:r>
      <w:r>
        <w:rPr>
          <w:rFonts w:hint="default" w:ascii="Times New Roman" w:hAnsi="Times New Roman" w:eastAsia="黑体" w:cs="Times New Roman"/>
          <w:sz w:val="32"/>
          <w:shd w:val="clear" w:color="auto" w:fill="FFFFFF"/>
          <w:lang w:val="en-US" w:eastAsia="zh-CN"/>
        </w:rPr>
        <w:t>202</w:t>
      </w:r>
      <w:r>
        <w:rPr>
          <w:rFonts w:hint="eastAsia" w:ascii="Times New Roman" w:hAnsi="Times New Roman" w:eastAsia="黑体" w:cs="Times New Roman"/>
          <w:sz w:val="32"/>
          <w:shd w:val="clear" w:color="auto" w:fill="FFFFFF"/>
          <w:lang w:val="en-US" w:eastAsia="zh-CN"/>
        </w:rPr>
        <w:t>2</w:t>
      </w:r>
      <w:r>
        <w:rPr>
          <w:rFonts w:hint="default" w:ascii="Times New Roman" w:hAnsi="Times New Roman" w:eastAsia="黑体" w:cs="Times New Roman"/>
          <w:sz w:val="32"/>
          <w:shd w:val="clear" w:color="auto" w:fill="FFFFFF"/>
        </w:rPr>
        <w:t>年收入预算情况说明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三亚</w:t>
      </w:r>
      <w:r>
        <w:rPr>
          <w:rFonts w:hint="eastAsia" w:ascii="Times New Roman" w:hAnsi="Times New Roman" w:eastAsia="仿宋_GB2312" w:cs="Times New Roman"/>
          <w:sz w:val="32"/>
          <w:szCs w:val="32"/>
          <w:lang w:eastAsia="zh-CN"/>
        </w:rPr>
        <w:t>中心医院（海南省第三人民医院）</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年收入预算134,939.86万元，其中：经费拨款收入</w:t>
      </w:r>
      <w:r>
        <w:rPr>
          <w:rFonts w:hint="eastAsia" w:ascii="Times New Roman" w:hAnsi="Times New Roman" w:eastAsia="仿宋_GB2312" w:cs="Times New Roman"/>
          <w:sz w:val="32"/>
          <w:szCs w:val="32"/>
          <w:lang w:val="en-US" w:eastAsia="zh-CN"/>
        </w:rPr>
        <w:t>32631.86</w:t>
      </w:r>
      <w:r>
        <w:rPr>
          <w:rFonts w:hint="default"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24.18</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、事业收入</w:t>
      </w:r>
      <w:r>
        <w:rPr>
          <w:rFonts w:hint="eastAsia" w:ascii="Times New Roman" w:hAnsi="Times New Roman" w:eastAsia="仿宋_GB2312" w:cs="Times New Roman"/>
          <w:sz w:val="32"/>
          <w:szCs w:val="32"/>
          <w:lang w:val="en-US" w:eastAsia="zh-CN"/>
        </w:rPr>
        <w:t>102010万元，占75.6%、其他收入298万元，占0.22%</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黑体" w:cs="Times New Roman"/>
          <w:sz w:val="32"/>
          <w:shd w:val="clear" w:color="auto" w:fill="FFFFFF"/>
        </w:rPr>
      </w:pPr>
      <w:r>
        <w:rPr>
          <w:rFonts w:hint="default" w:ascii="Times New Roman" w:hAnsi="Times New Roman" w:eastAsia="黑体" w:cs="Times New Roman"/>
          <w:sz w:val="32"/>
          <w:shd w:val="clear" w:color="auto" w:fill="FFFFFF"/>
        </w:rPr>
        <w:t>八、关于</w:t>
      </w:r>
      <w:r>
        <w:rPr>
          <w:rFonts w:hint="eastAsia" w:ascii="Times New Roman" w:hAnsi="Times New Roman" w:eastAsia="黑体" w:cs="Times New Roman"/>
          <w:sz w:val="32"/>
          <w:shd w:val="clear" w:color="auto" w:fill="FFFFFF"/>
          <w:lang w:eastAsia="zh-CN"/>
        </w:rPr>
        <w:t>三亚中心医院（海南省第三人民医院）</w:t>
      </w:r>
      <w:r>
        <w:rPr>
          <w:rFonts w:hint="default" w:ascii="Times New Roman" w:hAnsi="Times New Roman" w:eastAsia="黑体" w:cs="Times New Roman"/>
          <w:sz w:val="32"/>
          <w:shd w:val="clear" w:color="auto" w:fill="FFFFFF"/>
          <w:lang w:val="en-US" w:eastAsia="zh-CN"/>
        </w:rPr>
        <w:t>202</w:t>
      </w:r>
      <w:r>
        <w:rPr>
          <w:rFonts w:hint="eastAsia" w:ascii="Times New Roman" w:hAnsi="Times New Roman" w:eastAsia="黑体" w:cs="Times New Roman"/>
          <w:sz w:val="32"/>
          <w:shd w:val="clear" w:color="auto" w:fill="FFFFFF"/>
          <w:lang w:val="en-US" w:eastAsia="zh-CN"/>
        </w:rPr>
        <w:t>2</w:t>
      </w:r>
      <w:r>
        <w:rPr>
          <w:rFonts w:hint="default" w:ascii="Times New Roman" w:hAnsi="Times New Roman" w:eastAsia="黑体" w:cs="Times New Roman"/>
          <w:sz w:val="32"/>
          <w:shd w:val="clear" w:color="auto" w:fill="FFFFFF"/>
        </w:rPr>
        <w:t>年支出预算情况说明</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三亚中心医院（海南省第三人民医院）</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年支出预算134,939.86万元，其中：基本支出</w:t>
      </w:r>
      <w:r>
        <w:rPr>
          <w:rFonts w:hint="eastAsia" w:ascii="Times New Roman" w:hAnsi="Times New Roman" w:eastAsia="仿宋_GB2312" w:cs="Times New Roman"/>
          <w:sz w:val="32"/>
          <w:szCs w:val="32"/>
          <w:lang w:val="en-US" w:eastAsia="zh-CN"/>
        </w:rPr>
        <w:t>105278</w:t>
      </w:r>
      <w:r>
        <w:rPr>
          <w:rFonts w:hint="default"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78.01</w:t>
      </w:r>
      <w:r>
        <w:rPr>
          <w:rFonts w:hint="default"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29661.86</w:t>
      </w:r>
      <w:r>
        <w:rPr>
          <w:rFonts w:hint="default"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21.99</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黑体" w:cs="Times New Roman"/>
          <w:sz w:val="32"/>
          <w:shd w:val="clear" w:color="auto" w:fill="FFFFFF"/>
        </w:rPr>
      </w:pPr>
      <w:r>
        <w:rPr>
          <w:rFonts w:hint="default" w:ascii="Times New Roman" w:hAnsi="Times New Roman" w:eastAsia="黑体" w:cs="Times New Roman"/>
          <w:sz w:val="32"/>
          <w:shd w:val="clear" w:color="auto" w:fill="FFFFFF"/>
        </w:rPr>
        <w:t>九、其他重要事项的情况说明</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（一）机关运行经费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三亚中心医院（海南省第三人民医院）无</w:t>
      </w:r>
      <w:r>
        <w:rPr>
          <w:rFonts w:hint="default" w:ascii="Times New Roman" w:hAnsi="Times New Roman" w:eastAsia="仿宋_GB2312" w:cs="Times New Roman"/>
          <w:sz w:val="32"/>
          <w:szCs w:val="32"/>
        </w:rPr>
        <w:t>机关运行经费预算</w:t>
      </w:r>
      <w:r>
        <w:rPr>
          <w:rFonts w:hint="eastAsia" w:ascii="Times New Roman" w:hAnsi="Times New Roman" w:eastAsia="仿宋_GB2312" w:cs="Times New Roman"/>
          <w:sz w:val="32"/>
          <w:szCs w:val="32"/>
          <w:lang w:eastAsia="zh-CN"/>
        </w:rPr>
        <w:t>数，</w:t>
      </w:r>
      <w:r>
        <w:rPr>
          <w:rFonts w:hint="default" w:ascii="Times New Roman" w:hAnsi="Times New Roman" w:eastAsia="仿宋_GB2312" w:cs="Times New Roman"/>
          <w:sz w:val="32"/>
          <w:szCs w:val="32"/>
          <w:lang w:eastAsia="zh-CN"/>
        </w:rPr>
        <w:t>上年无预算数</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二</w:t>
      </w:r>
      <w:r>
        <w:rPr>
          <w:rFonts w:hint="default" w:ascii="Times New Roman" w:hAnsi="Times New Roman" w:eastAsia="楷体" w:cs="Times New Roman"/>
          <w:sz w:val="32"/>
          <w:szCs w:val="32"/>
        </w:rPr>
        <w:t>）国有资产占有使用情况</w:t>
      </w:r>
    </w:p>
    <w:p>
      <w:pPr>
        <w:ind w:firstLine="640" w:firstLineChars="200"/>
        <w:rPr>
          <w:rFonts w:hint="default" w:ascii="Times New Roman" w:hAnsi="Times New Roman" w:eastAsia="仿宋_GB2312" w:cs="Times New Roman"/>
          <w:sz w:val="32"/>
          <w:szCs w:val="32"/>
        </w:rPr>
      </w:pPr>
      <w:r>
        <w:rPr>
          <w:rFonts w:hint="eastAsia" w:ascii="仿宋_GB2312" w:hAnsi="黑体" w:eastAsia="仿宋_GB2312" w:cs="仿宋_GB2312"/>
          <w:sz w:val="32"/>
          <w:szCs w:val="32"/>
          <w:u w:val="none"/>
        </w:rPr>
        <w:t>截至</w:t>
      </w:r>
      <w:r>
        <w:rPr>
          <w:rFonts w:hint="eastAsia" w:ascii="仿宋_GB2312" w:hAnsi="黑体" w:eastAsia="仿宋_GB2312" w:cs="仿宋_GB2312"/>
          <w:sz w:val="32"/>
          <w:szCs w:val="32"/>
          <w:u w:val="none"/>
          <w:lang w:val="en-US" w:eastAsia="zh-CN"/>
        </w:rPr>
        <w:t>2021</w:t>
      </w:r>
      <w:r>
        <w:rPr>
          <w:rFonts w:hint="eastAsia" w:ascii="仿宋_GB2312" w:hAnsi="黑体" w:eastAsia="仿宋_GB2312"/>
          <w:sz w:val="32"/>
          <w:szCs w:val="32"/>
          <w:u w:val="none"/>
        </w:rPr>
        <w:t>年12月31日，</w:t>
      </w:r>
      <w:r>
        <w:rPr>
          <w:rFonts w:hint="eastAsia" w:ascii="仿宋_GB2312" w:hAnsi="黑体" w:eastAsia="仿宋_GB2312" w:cs="仿宋_GB2312"/>
          <w:sz w:val="32"/>
          <w:szCs w:val="32"/>
          <w:u w:val="none"/>
          <w:lang w:val="en-US" w:eastAsia="zh-CN"/>
        </w:rPr>
        <w:t>三亚中心医院（海南省第三人民医院）</w:t>
      </w:r>
      <w:r>
        <w:rPr>
          <w:rFonts w:hint="eastAsia" w:ascii="仿宋_GB2312" w:hAnsi="黑体" w:eastAsia="仿宋_GB2312" w:cs="仿宋_GB2312"/>
          <w:sz w:val="32"/>
          <w:szCs w:val="32"/>
          <w:u w:val="none"/>
        </w:rPr>
        <w:t>共有车辆</w:t>
      </w:r>
      <w:r>
        <w:rPr>
          <w:rFonts w:hint="eastAsia" w:ascii="仿宋_GB2312" w:hAnsi="黑体" w:eastAsia="仿宋_GB2312" w:cs="仿宋_GB2312"/>
          <w:sz w:val="32"/>
          <w:szCs w:val="32"/>
          <w:u w:val="none"/>
          <w:lang w:val="en-US" w:eastAsia="zh-CN"/>
        </w:rPr>
        <w:t>12</w:t>
      </w:r>
      <w:r>
        <w:rPr>
          <w:rFonts w:hint="eastAsia" w:ascii="仿宋_GB2312" w:hAnsi="黑体" w:eastAsia="仿宋_GB2312" w:cs="仿宋_GB2312"/>
          <w:sz w:val="32"/>
          <w:szCs w:val="32"/>
          <w:u w:val="none"/>
        </w:rPr>
        <w:t>辆</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其中</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特种专业技术用车</w:t>
      </w:r>
      <w:r>
        <w:rPr>
          <w:rFonts w:hint="eastAsia" w:ascii="仿宋_GB2312" w:hAnsi="黑体" w:eastAsia="仿宋_GB2312" w:cs="仿宋_GB2312"/>
          <w:sz w:val="32"/>
          <w:szCs w:val="32"/>
          <w:u w:val="none"/>
          <w:lang w:val="en-US" w:eastAsia="zh-CN"/>
        </w:rPr>
        <w:t>7</w:t>
      </w:r>
      <w:r>
        <w:rPr>
          <w:rFonts w:hint="eastAsia" w:ascii="仿宋_GB2312" w:hAnsi="黑体" w:eastAsia="仿宋_GB2312" w:cs="仿宋_GB2312"/>
          <w:sz w:val="32"/>
          <w:szCs w:val="32"/>
          <w:u w:val="none"/>
        </w:rPr>
        <w:t>辆、其他用车</w:t>
      </w: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rPr>
        <w:t>辆。单位价值100万元以上设备</w:t>
      </w: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rPr>
        <w:t>台（套）。</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三</w:t>
      </w:r>
      <w:r>
        <w:rPr>
          <w:rFonts w:hint="default" w:ascii="Times New Roman" w:hAnsi="Times New Roman" w:eastAsia="楷体" w:cs="Times New Roman"/>
          <w:sz w:val="32"/>
          <w:szCs w:val="32"/>
        </w:rPr>
        <w:t>）绩效目标设置情况</w:t>
      </w:r>
    </w:p>
    <w:p>
      <w:pPr>
        <w:jc w:val="center"/>
        <w:rPr>
          <w:rFonts w:hint="eastAsia" w:ascii="Times New Roman" w:hAnsi="Times New Roman" w:eastAsia="仿宋_GB2312" w:cs="Times New Roman"/>
          <w:sz w:val="32"/>
          <w:szCs w:val="32"/>
          <w:lang w:eastAsia="zh-CN"/>
        </w:rPr>
      </w:pPr>
      <w:r>
        <w:rPr>
          <w:rFonts w:hint="eastAsia" w:ascii="仿宋_GB2312" w:hAnsi="黑体" w:eastAsia="仿宋_GB2312" w:cs="仿宋_GB2312"/>
          <w:sz w:val="32"/>
          <w:szCs w:val="32"/>
          <w:u w:val="none"/>
          <w:lang w:val="en-US" w:eastAsia="zh-CN"/>
        </w:rPr>
        <w:t xml:space="preserve">      2021</w:t>
      </w:r>
      <w:r>
        <w:rPr>
          <w:rFonts w:hint="eastAsia" w:ascii="仿宋_GB2312" w:hAnsi="黑体" w:eastAsia="仿宋_GB2312"/>
          <w:sz w:val="32"/>
          <w:szCs w:val="32"/>
          <w:u w:val="none"/>
        </w:rPr>
        <w:t>年</w:t>
      </w:r>
      <w:r>
        <w:rPr>
          <w:rFonts w:hint="eastAsia" w:ascii="仿宋_GB2312" w:hAnsi="黑体" w:eastAsia="仿宋_GB2312" w:cs="仿宋_GB2312"/>
          <w:sz w:val="32"/>
          <w:szCs w:val="32"/>
          <w:u w:val="none"/>
          <w:lang w:val="en-US" w:eastAsia="zh-CN"/>
        </w:rPr>
        <w:t>三亚中心医院（海南省第三人民医院）66</w:t>
      </w:r>
      <w:r>
        <w:rPr>
          <w:rFonts w:hint="eastAsia" w:ascii="仿宋_GB2312" w:hAnsi="黑体" w:eastAsia="仿宋_GB2312" w:cs="仿宋_GB2312"/>
          <w:sz w:val="32"/>
          <w:szCs w:val="32"/>
          <w:u w:val="none"/>
        </w:rPr>
        <w:t>个项目实行绩效目标管理，涉及一般公共预算</w:t>
      </w:r>
      <w:r>
        <w:rPr>
          <w:rFonts w:hint="eastAsia" w:ascii="仿宋_GB2312" w:hAnsi="黑体" w:eastAsia="仿宋_GB2312" w:cs="仿宋_GB2312"/>
          <w:sz w:val="32"/>
          <w:szCs w:val="32"/>
          <w:u w:val="none"/>
          <w:lang w:val="en-US" w:eastAsia="zh-CN"/>
        </w:rPr>
        <w:t>7451.03</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p>
    <w:p>
      <w:pPr>
        <w:jc w:val="left"/>
        <w:rPr>
          <w:rFonts w:hint="default" w:ascii="Times New Roman" w:hAnsi="Times New Roman" w:eastAsia="仿宋_GB2312" w:cs="Times New Roman"/>
          <w:color w:val="000000"/>
          <w:kern w:val="0"/>
          <w:sz w:val="32"/>
          <w:szCs w:val="30"/>
        </w:rPr>
      </w:pPr>
    </w:p>
    <w:p>
      <w:pPr>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第四部分  名词解释</w:t>
      </w:r>
    </w:p>
    <w:p>
      <w:pPr>
        <w:ind w:firstLine="640" w:firstLineChars="200"/>
        <w:jc w:val="left"/>
        <w:rPr>
          <w:rFonts w:hint="default" w:ascii="Times New Roman" w:hAnsi="Times New Roman" w:eastAsia="仿宋_GB2312" w:cs="Times New Roman"/>
          <w:bCs/>
          <w:color w:val="000000"/>
          <w:kern w:val="0"/>
          <w:sz w:val="32"/>
          <w:szCs w:val="32"/>
          <w:lang w:val="zh-CN"/>
        </w:rPr>
      </w:pPr>
    </w:p>
    <w:p>
      <w:pPr>
        <w:ind w:firstLine="640" w:firstLineChars="200"/>
        <w:jc w:val="left"/>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一、财政拨款收入：指本级财政当年拨付的资金。</w:t>
      </w:r>
    </w:p>
    <w:p>
      <w:pPr>
        <w:ind w:firstLine="640" w:firstLineChars="200"/>
        <w:jc w:val="left"/>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二、事业收入：指事业单位开展专业业务活动及辅助活动取得的收入。</w:t>
      </w:r>
    </w:p>
    <w:p>
      <w:pPr>
        <w:ind w:firstLine="640" w:firstLineChars="200"/>
        <w:jc w:val="left"/>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三、经营收入：指事业单位在专业业务活动及其辅助活动之外开展非独立核算经营活动取得的收入。</w:t>
      </w:r>
    </w:p>
    <w:p>
      <w:pPr>
        <w:ind w:firstLine="640" w:firstLineChars="200"/>
        <w:jc w:val="left"/>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四、其他收入：指除上述“财政拨款收入”“事业收入”“经营收入”等以外的收入。</w:t>
      </w:r>
    </w:p>
    <w:p>
      <w:pPr>
        <w:ind w:firstLine="640" w:firstLineChars="200"/>
        <w:jc w:val="left"/>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五、年初结转和结余：指以前年度尚未完成、结转到本年按有关规定继续使用的资金。</w:t>
      </w:r>
    </w:p>
    <w:p>
      <w:pPr>
        <w:ind w:firstLine="640" w:firstLineChars="200"/>
        <w:jc w:val="left"/>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十、项目支出：指各部门、各单位为完成其特定的工作任务和事业发展目标所发生的支出。</w:t>
      </w:r>
    </w:p>
    <w:p>
      <w:pPr>
        <w:ind w:firstLine="640" w:firstLineChars="200"/>
        <w:jc w:val="left"/>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default" w:ascii="Times New Roman" w:hAnsi="Times New Roman" w:eastAsia="仿宋_GB2312" w:cs="Times New Roman"/>
          <w:color w:val="000000"/>
          <w:kern w:val="0"/>
          <w:sz w:val="32"/>
          <w:szCs w:val="30"/>
        </w:rPr>
      </w:pPr>
      <w:r>
        <w:rPr>
          <w:rFonts w:hint="default" w:ascii="Times New Roman" w:hAnsi="Times New Roman" w:eastAsia="仿宋_GB2312" w:cs="Times New Roman"/>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hint="default" w:ascii="Times New Roman" w:hAnsi="Times New Roman" w:eastAsia="仿宋_GB2312" w:cs="Times New Roman"/>
          <w:color w:val="000000"/>
          <w:kern w:val="0"/>
          <w:sz w:val="32"/>
          <w:szCs w:val="30"/>
        </w:rPr>
      </w:pPr>
    </w:p>
    <w:p>
      <w:pPr>
        <w:ind w:firstLine="640" w:firstLineChars="200"/>
        <w:rPr>
          <w:rFonts w:hint="default" w:ascii="Times New Roman" w:hAnsi="Times New Roman" w:eastAsia="仿宋_GB2312" w:cs="Times New Roman"/>
          <w:sz w:val="32"/>
          <w:szCs w:val="32"/>
        </w:rPr>
      </w:pPr>
    </w:p>
    <w:p>
      <w:pPr>
        <w:ind w:firstLine="640" w:firstLineChars="200"/>
        <w:jc w:val="left"/>
        <w:rPr>
          <w:rFonts w:hint="default" w:ascii="Times New Roman" w:hAnsi="Times New Roman" w:eastAsia="仿宋_GB2312" w:cs="Times New Roman"/>
          <w:sz w:val="32"/>
          <w:szCs w:val="32"/>
        </w:rPr>
      </w:pPr>
    </w:p>
    <w:p>
      <w:pPr>
        <w:rPr>
          <w:rFonts w:hint="default"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DCC9F"/>
    <w:multiLevelType w:val="singleLevel"/>
    <w:tmpl w:val="D77DCC9F"/>
    <w:lvl w:ilvl="0" w:tentative="0">
      <w:start w:val="3"/>
      <w:numFmt w:val="chineseCounting"/>
      <w:suff w:val="nothing"/>
      <w:lvlText w:val="（%1）"/>
      <w:lvlJc w:val="left"/>
      <w:rPr>
        <w:rFonts w:hint="eastAsia"/>
      </w:rPr>
    </w:lvl>
  </w:abstractNum>
  <w:abstractNum w:abstractNumId="1">
    <w:nsid w:val="EB2F7D11"/>
    <w:multiLevelType w:val="singleLevel"/>
    <w:tmpl w:val="EB2F7D11"/>
    <w:lvl w:ilvl="0" w:tentative="0">
      <w:start w:val="2"/>
      <w:numFmt w:val="chineseCounting"/>
      <w:suff w:val="nothing"/>
      <w:lvlText w:val="（%1）"/>
      <w:lvlJc w:val="left"/>
      <w:rPr>
        <w:rFonts w:hint="eastAsia"/>
      </w:rPr>
    </w:lvl>
  </w:abstractNum>
  <w:abstractNum w:abstractNumId="2">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D925C2D"/>
    <w:multiLevelType w:val="singleLevel"/>
    <w:tmpl w:val="3D925C2D"/>
    <w:lvl w:ilvl="0" w:tentative="0">
      <w:start w:val="5"/>
      <w:numFmt w:val="chineseCounting"/>
      <w:suff w:val="nothing"/>
      <w:lvlText w:val="%1、"/>
      <w:lvlJc w:val="left"/>
      <w:rPr>
        <w:rFonts w:hint="eastAsia"/>
      </w:rPr>
    </w:lvl>
  </w:abstractNum>
  <w:abstractNum w:abstractNumId="5">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5"/>
  </w:num>
  <w:num w:numId="3">
    <w:abstractNumId w:val="1"/>
  </w:num>
  <w:num w:numId="4">
    <w:abstractNumId w:val="6"/>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NTA3ZWNlZWJhNWNhODJmMjczYmVjN2M5NDliNjYifQ=="/>
  </w:docVars>
  <w:rsids>
    <w:rsidRoot w:val="50CA5FEB"/>
    <w:rsid w:val="01C04EA3"/>
    <w:rsid w:val="059C36A2"/>
    <w:rsid w:val="0B740E39"/>
    <w:rsid w:val="0F2C1287"/>
    <w:rsid w:val="0FA77C49"/>
    <w:rsid w:val="13154E14"/>
    <w:rsid w:val="17B15A94"/>
    <w:rsid w:val="17D45C0F"/>
    <w:rsid w:val="1A4334AB"/>
    <w:rsid w:val="1AAB39A7"/>
    <w:rsid w:val="1AC67940"/>
    <w:rsid w:val="1C623759"/>
    <w:rsid w:val="1C943F78"/>
    <w:rsid w:val="1DB23B2F"/>
    <w:rsid w:val="1EAF63DB"/>
    <w:rsid w:val="22803C32"/>
    <w:rsid w:val="247F3DD8"/>
    <w:rsid w:val="26F7287E"/>
    <w:rsid w:val="2DB82884"/>
    <w:rsid w:val="346925E7"/>
    <w:rsid w:val="36084231"/>
    <w:rsid w:val="3A8978C0"/>
    <w:rsid w:val="3CC411AB"/>
    <w:rsid w:val="3DEA67CE"/>
    <w:rsid w:val="3E950E30"/>
    <w:rsid w:val="3F4B3816"/>
    <w:rsid w:val="419B1E92"/>
    <w:rsid w:val="41E4061A"/>
    <w:rsid w:val="45806E3E"/>
    <w:rsid w:val="489873C1"/>
    <w:rsid w:val="4AE81238"/>
    <w:rsid w:val="50CA5FEB"/>
    <w:rsid w:val="545B6C30"/>
    <w:rsid w:val="57322EEE"/>
    <w:rsid w:val="5D3753BC"/>
    <w:rsid w:val="622A723A"/>
    <w:rsid w:val="64D53610"/>
    <w:rsid w:val="6572095B"/>
    <w:rsid w:val="67A52973"/>
    <w:rsid w:val="6D8764CA"/>
    <w:rsid w:val="6F401C6E"/>
    <w:rsid w:val="70521156"/>
    <w:rsid w:val="71425C07"/>
    <w:rsid w:val="75A17BF0"/>
    <w:rsid w:val="772B58B2"/>
    <w:rsid w:val="778B46FE"/>
    <w:rsid w:val="77BA71B0"/>
    <w:rsid w:val="78411105"/>
    <w:rsid w:val="79F3689C"/>
    <w:rsid w:val="7D4F3C1E"/>
    <w:rsid w:val="7FCF6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三亚市直属党政机关单位</Company>
  <Pages>10</Pages>
  <Words>3383</Words>
  <Characters>3765</Characters>
  <Lines>0</Lines>
  <Paragraphs>0</Paragraphs>
  <TotalTime>0</TotalTime>
  <ScaleCrop>false</ScaleCrop>
  <LinksUpToDate>false</LinksUpToDate>
  <CharactersWithSpaces>3792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2021-02-26T03:34:00Z</dcterms:created>
  <dc:creator>王小冬</dc:creator>
  <cp:lastModifiedBy>琳</cp:lastModifiedBy>
  <dcterms:modified xsi:type="dcterms:W3CDTF">2023-08-21T07:38:02Z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7030786147ED4A769DDF2DD03B827B2B</vt:lpwstr>
  </property>
</Properties>
</file>