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B0D" w:rsidRDefault="00450B0D">
      <w:pPr>
        <w:rPr>
          <w:sz w:val="84"/>
          <w:szCs w:val="84"/>
          <w:u w:val="single"/>
        </w:rPr>
      </w:pPr>
    </w:p>
    <w:p w:rsidR="00450B0D" w:rsidRDefault="00450B0D">
      <w:pPr>
        <w:rPr>
          <w:sz w:val="84"/>
          <w:szCs w:val="84"/>
          <w:u w:val="single"/>
        </w:rPr>
      </w:pPr>
    </w:p>
    <w:p w:rsidR="00450B0D" w:rsidRDefault="00450B0D">
      <w:pPr>
        <w:rPr>
          <w:sz w:val="84"/>
          <w:szCs w:val="84"/>
          <w:u w:val="single"/>
        </w:rPr>
      </w:pPr>
    </w:p>
    <w:p w:rsidR="00450B0D" w:rsidRDefault="00450B0D">
      <w:pPr>
        <w:rPr>
          <w:sz w:val="84"/>
          <w:szCs w:val="84"/>
          <w:u w:val="single"/>
        </w:rPr>
      </w:pPr>
    </w:p>
    <w:p w:rsidR="00450B0D" w:rsidRDefault="00B749DA">
      <w:pPr>
        <w:jc w:val="center"/>
        <w:rPr>
          <w:sz w:val="52"/>
          <w:szCs w:val="52"/>
        </w:rPr>
      </w:pPr>
      <w:r>
        <w:rPr>
          <w:rFonts w:hint="eastAsia"/>
          <w:sz w:val="52"/>
          <w:szCs w:val="52"/>
        </w:rPr>
        <w:t>2024</w:t>
      </w:r>
      <w:r>
        <w:rPr>
          <w:rFonts w:hint="eastAsia"/>
          <w:sz w:val="52"/>
          <w:szCs w:val="52"/>
        </w:rPr>
        <w:t>年三亚市卫生健康服务中心预算</w:t>
      </w:r>
    </w:p>
    <w:p w:rsidR="00450B0D" w:rsidRDefault="00450B0D">
      <w:pPr>
        <w:ind w:firstLine="1680"/>
        <w:jc w:val="center"/>
        <w:rPr>
          <w:sz w:val="84"/>
          <w:szCs w:val="84"/>
        </w:rPr>
      </w:pPr>
    </w:p>
    <w:p w:rsidR="00450B0D" w:rsidRDefault="00450B0D">
      <w:pPr>
        <w:ind w:firstLine="1680"/>
        <w:jc w:val="center"/>
        <w:rPr>
          <w:sz w:val="84"/>
          <w:szCs w:val="84"/>
        </w:rPr>
      </w:pPr>
    </w:p>
    <w:p w:rsidR="00450B0D" w:rsidRDefault="00450B0D">
      <w:pPr>
        <w:ind w:firstLine="1680"/>
        <w:jc w:val="center"/>
        <w:rPr>
          <w:sz w:val="84"/>
          <w:szCs w:val="84"/>
        </w:rPr>
      </w:pPr>
    </w:p>
    <w:p w:rsidR="00450B0D" w:rsidRDefault="00450B0D">
      <w:pPr>
        <w:ind w:firstLine="1680"/>
        <w:jc w:val="center"/>
        <w:rPr>
          <w:sz w:val="84"/>
          <w:szCs w:val="84"/>
        </w:rPr>
      </w:pPr>
    </w:p>
    <w:p w:rsidR="00450B0D" w:rsidRDefault="00450B0D">
      <w:pPr>
        <w:ind w:firstLine="1680"/>
        <w:jc w:val="center"/>
        <w:rPr>
          <w:sz w:val="84"/>
          <w:szCs w:val="84"/>
        </w:rPr>
      </w:pPr>
    </w:p>
    <w:p w:rsidR="00450B0D" w:rsidRDefault="00450B0D">
      <w:pPr>
        <w:rPr>
          <w:sz w:val="84"/>
          <w:szCs w:val="84"/>
        </w:rPr>
      </w:pPr>
    </w:p>
    <w:p w:rsidR="00450B0D" w:rsidRDefault="00B749DA">
      <w:pPr>
        <w:jc w:val="center"/>
        <w:rPr>
          <w:rFonts w:ascii="黑体" w:eastAsia="黑体" w:hAnsi="黑体"/>
          <w:sz w:val="52"/>
          <w:szCs w:val="52"/>
        </w:rPr>
      </w:pPr>
      <w:r>
        <w:rPr>
          <w:rFonts w:ascii="黑体" w:eastAsia="黑体" w:hAnsi="黑体" w:hint="eastAsia"/>
          <w:sz w:val="52"/>
          <w:szCs w:val="52"/>
        </w:rPr>
        <w:t>目录</w:t>
      </w:r>
    </w:p>
    <w:p w:rsidR="00450B0D" w:rsidRDefault="00B749DA">
      <w:pPr>
        <w:pStyle w:val="1"/>
        <w:numPr>
          <w:ilvl w:val="0"/>
          <w:numId w:val="1"/>
        </w:numPr>
        <w:ind w:firstLineChars="0"/>
        <w:jc w:val="left"/>
        <w:rPr>
          <w:rFonts w:ascii="黑体" w:eastAsia="黑体" w:hAnsi="黑体"/>
          <w:sz w:val="32"/>
          <w:szCs w:val="32"/>
        </w:rPr>
      </w:pPr>
      <w:r>
        <w:rPr>
          <w:rFonts w:ascii="黑体" w:eastAsia="黑体" w:hAnsi="黑体" w:hint="eastAsia"/>
          <w:sz w:val="32"/>
          <w:szCs w:val="32"/>
        </w:rPr>
        <w:t>三亚市卫生健康服务中心概况</w:t>
      </w:r>
    </w:p>
    <w:p w:rsidR="00450B0D" w:rsidRDefault="00B749DA">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主要职能</w:t>
      </w:r>
    </w:p>
    <w:p w:rsidR="00450B0D" w:rsidRDefault="00B749DA">
      <w:pPr>
        <w:pStyle w:val="1"/>
        <w:ind w:firstLineChars="0" w:firstLine="0"/>
        <w:rPr>
          <w:rFonts w:ascii="黑体" w:eastAsia="黑体" w:hAnsi="黑体"/>
          <w:sz w:val="32"/>
          <w:szCs w:val="32"/>
        </w:rPr>
      </w:pPr>
      <w:r>
        <w:rPr>
          <w:rFonts w:ascii="黑体" w:eastAsia="黑体" w:hAnsi="黑体" w:hint="eastAsia"/>
          <w:sz w:val="32"/>
          <w:szCs w:val="32"/>
        </w:rPr>
        <w:t>二、单位机构设置</w:t>
      </w:r>
    </w:p>
    <w:p w:rsidR="00450B0D" w:rsidRDefault="00B749DA">
      <w:pPr>
        <w:pStyle w:val="1"/>
        <w:numPr>
          <w:ilvl w:val="0"/>
          <w:numId w:val="1"/>
        </w:numPr>
        <w:ind w:firstLineChars="0"/>
        <w:rPr>
          <w:rFonts w:ascii="黑体" w:eastAsia="黑体" w:hAnsi="黑体"/>
          <w:sz w:val="32"/>
          <w:szCs w:val="32"/>
        </w:rPr>
      </w:pPr>
      <w:r>
        <w:rPr>
          <w:rFonts w:ascii="黑体" w:eastAsia="黑体" w:hAnsi="黑体" w:hint="eastAsia"/>
          <w:sz w:val="32"/>
          <w:szCs w:val="32"/>
        </w:rPr>
        <w:t>三亚市卫生健康服务中心</w:t>
      </w:r>
      <w:r>
        <w:rPr>
          <w:rFonts w:ascii="黑体" w:eastAsia="黑体" w:hAnsi="黑体" w:hint="eastAsia"/>
          <w:sz w:val="32"/>
          <w:szCs w:val="32"/>
        </w:rPr>
        <w:t>2024</w:t>
      </w:r>
      <w:r>
        <w:rPr>
          <w:rFonts w:ascii="黑体" w:eastAsia="黑体" w:hAnsi="黑体" w:hint="eastAsia"/>
          <w:sz w:val="32"/>
          <w:szCs w:val="32"/>
        </w:rPr>
        <w:t>年单位预算表</w:t>
      </w:r>
    </w:p>
    <w:p w:rsidR="00450B0D" w:rsidRDefault="00B749DA">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450B0D" w:rsidRDefault="00B749DA">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450B0D" w:rsidRDefault="00B749DA">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450B0D" w:rsidRDefault="00B749DA">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450B0D" w:rsidRDefault="00B749DA">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450B0D" w:rsidRDefault="00B749DA">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p>
    <w:p w:rsidR="00450B0D" w:rsidRDefault="00B749DA">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单位收支总表</w:t>
      </w:r>
    </w:p>
    <w:p w:rsidR="00450B0D" w:rsidRDefault="00B749DA">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单位收入总表</w:t>
      </w:r>
    </w:p>
    <w:p w:rsidR="00450B0D" w:rsidRDefault="00B749DA">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单位支出总表</w:t>
      </w:r>
    </w:p>
    <w:p w:rsidR="00450B0D" w:rsidRDefault="00B749DA">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450B0D" w:rsidRDefault="00B749DA">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三亚市卫生健康服务中心</w:t>
      </w:r>
      <w:r>
        <w:rPr>
          <w:rFonts w:ascii="仿宋_GB2312" w:eastAsia="仿宋_GB2312" w:hAnsi="黑体" w:cs="仿宋_GB2312" w:hint="eastAsia"/>
          <w:sz w:val="32"/>
          <w:szCs w:val="32"/>
        </w:rPr>
        <w:t>2024</w:t>
      </w:r>
      <w:r>
        <w:rPr>
          <w:rFonts w:ascii="黑体" w:eastAsia="黑体" w:hAnsi="黑体" w:hint="eastAsia"/>
          <w:sz w:val="32"/>
          <w:szCs w:val="32"/>
        </w:rPr>
        <w:t>年单位预算情况说明</w:t>
      </w:r>
    </w:p>
    <w:p w:rsidR="00450B0D" w:rsidRDefault="00B749DA">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w:t>
      </w:r>
      <w:r>
        <w:rPr>
          <w:rFonts w:ascii="黑体" w:eastAsia="黑体" w:hAnsi="黑体" w:hint="eastAsia"/>
          <w:sz w:val="32"/>
          <w:szCs w:val="32"/>
        </w:rPr>
        <w:t>名词解释</w:t>
      </w:r>
    </w:p>
    <w:p w:rsidR="00450B0D" w:rsidRDefault="00450B0D">
      <w:pPr>
        <w:pStyle w:val="1"/>
        <w:ind w:left="1320" w:firstLineChars="0" w:firstLine="0"/>
        <w:jc w:val="left"/>
        <w:rPr>
          <w:rFonts w:ascii="黑体" w:eastAsia="黑体" w:hAnsi="黑体"/>
          <w:sz w:val="32"/>
          <w:szCs w:val="32"/>
        </w:rPr>
      </w:pPr>
    </w:p>
    <w:p w:rsidR="00450B0D" w:rsidRDefault="00450B0D">
      <w:pPr>
        <w:jc w:val="left"/>
        <w:rPr>
          <w:rFonts w:ascii="黑体" w:eastAsia="黑体" w:hAnsi="黑体"/>
          <w:sz w:val="32"/>
          <w:szCs w:val="32"/>
        </w:rPr>
      </w:pPr>
    </w:p>
    <w:p w:rsidR="00450B0D" w:rsidRDefault="00450B0D">
      <w:pPr>
        <w:jc w:val="left"/>
        <w:rPr>
          <w:rFonts w:ascii="黑体" w:eastAsia="黑体" w:hAnsi="黑体"/>
          <w:sz w:val="32"/>
          <w:szCs w:val="32"/>
        </w:rPr>
      </w:pPr>
    </w:p>
    <w:p w:rsidR="00450B0D" w:rsidRDefault="00450B0D">
      <w:pPr>
        <w:jc w:val="left"/>
        <w:rPr>
          <w:rFonts w:ascii="黑体" w:eastAsia="黑体" w:hAnsi="黑体"/>
          <w:sz w:val="32"/>
          <w:szCs w:val="32"/>
        </w:rPr>
      </w:pPr>
    </w:p>
    <w:p w:rsidR="00450B0D" w:rsidRDefault="00B749DA">
      <w:pPr>
        <w:pStyle w:val="1"/>
        <w:numPr>
          <w:ilvl w:val="0"/>
          <w:numId w:val="4"/>
        </w:numPr>
        <w:ind w:firstLineChars="0"/>
        <w:jc w:val="center"/>
        <w:rPr>
          <w:rFonts w:ascii="仿宋_GB2312" w:eastAsia="仿宋_GB2312" w:hAnsi="仿宋_GB2312" w:cs="仿宋_GB2312"/>
          <w:sz w:val="32"/>
          <w:szCs w:val="32"/>
        </w:rPr>
      </w:pPr>
      <w:r>
        <w:rPr>
          <w:rFonts w:ascii="黑体" w:eastAsia="黑体" w:hAnsi="黑体" w:hint="eastAsia"/>
          <w:sz w:val="32"/>
          <w:szCs w:val="32"/>
        </w:rPr>
        <w:t>三亚市卫生健康服务中心概况</w:t>
      </w:r>
    </w:p>
    <w:p w:rsidR="00450B0D" w:rsidRDefault="00450B0D">
      <w:pPr>
        <w:jc w:val="left"/>
        <w:rPr>
          <w:rFonts w:ascii="仿宋_GB2312" w:eastAsia="仿宋_GB2312" w:hAnsi="仿宋_GB2312" w:cs="仿宋_GB2312"/>
          <w:sz w:val="32"/>
          <w:szCs w:val="32"/>
        </w:rPr>
      </w:pPr>
    </w:p>
    <w:p w:rsidR="00450B0D" w:rsidRDefault="00B749DA">
      <w:pPr>
        <w:pStyle w:val="1"/>
        <w:numPr>
          <w:ilvl w:val="0"/>
          <w:numId w:val="5"/>
        </w:numPr>
        <w:ind w:firstLineChars="0"/>
        <w:jc w:val="left"/>
        <w:rPr>
          <w:rFonts w:ascii="黑体" w:eastAsia="黑体" w:hAnsi="黑体" w:cs="仿宋_GB2312"/>
          <w:sz w:val="32"/>
          <w:szCs w:val="32"/>
        </w:rPr>
      </w:pPr>
      <w:r>
        <w:rPr>
          <w:rFonts w:ascii="黑体" w:eastAsia="黑体" w:hAnsi="黑体" w:cs="仿宋_GB2312" w:hint="eastAsia"/>
          <w:sz w:val="32"/>
          <w:szCs w:val="32"/>
        </w:rPr>
        <w:t>主要职能</w:t>
      </w:r>
    </w:p>
    <w:p w:rsidR="00450B0D" w:rsidRDefault="00B749DA">
      <w:pPr>
        <w:pStyle w:val="1"/>
        <w:ind w:firstLine="640"/>
        <w:jc w:val="left"/>
        <w:rPr>
          <w:rFonts w:ascii="仿宋_GB2312" w:eastAsia="仿宋_GB2312" w:hAnsi="黑体" w:cs="仿宋_GB2312"/>
          <w:sz w:val="32"/>
          <w:szCs w:val="32"/>
        </w:rPr>
      </w:pPr>
      <w:r>
        <w:rPr>
          <w:rFonts w:ascii="仿宋_GB2312" w:eastAsia="仿宋_GB2312" w:hAnsi="黑体" w:cs="仿宋_GB2312" w:hint="eastAsia"/>
          <w:sz w:val="32"/>
          <w:szCs w:val="32"/>
        </w:rPr>
        <w:t>（一）开展家庭健康发展宣传教育、服务咨询、指导培训及各种惠民便民服务工作，落实生殖健康科普知识、优生优育知识宣传与咨询。</w:t>
      </w:r>
    </w:p>
    <w:p w:rsidR="00450B0D" w:rsidRDefault="00B749DA">
      <w:pPr>
        <w:pStyle w:val="1"/>
        <w:ind w:firstLine="640"/>
        <w:jc w:val="left"/>
        <w:rPr>
          <w:rFonts w:ascii="仿宋_GB2312" w:eastAsia="仿宋_GB2312" w:hAnsi="黑体" w:cs="仿宋_GB2312"/>
          <w:sz w:val="32"/>
          <w:szCs w:val="32"/>
        </w:rPr>
      </w:pPr>
      <w:r>
        <w:rPr>
          <w:rFonts w:ascii="仿宋_GB2312" w:eastAsia="仿宋_GB2312" w:hAnsi="黑体" w:cs="仿宋_GB2312" w:hint="eastAsia"/>
          <w:sz w:val="32"/>
          <w:szCs w:val="32"/>
        </w:rPr>
        <w:t>（二）落实幸福家庭开展计划，围绕家庭保健，科学育儿、青少年心理健康、养老照护、家庭文化等开展宣传教育，承担服务咨询、教育培训、疏导帮助、避孕药具发放等服务。</w:t>
      </w:r>
    </w:p>
    <w:p w:rsidR="00450B0D" w:rsidRDefault="00B749DA">
      <w:pPr>
        <w:pStyle w:val="1"/>
        <w:ind w:firstLine="640"/>
        <w:jc w:val="left"/>
        <w:rPr>
          <w:rFonts w:ascii="仿宋_GB2312" w:eastAsia="仿宋_GB2312" w:hAnsi="黑体" w:cs="仿宋_GB2312"/>
          <w:sz w:val="32"/>
          <w:szCs w:val="32"/>
        </w:rPr>
      </w:pPr>
      <w:r>
        <w:rPr>
          <w:rFonts w:ascii="仿宋_GB2312" w:eastAsia="仿宋_GB2312" w:hAnsi="黑体" w:cs="仿宋_GB2312" w:hint="eastAsia"/>
          <w:sz w:val="32"/>
          <w:szCs w:val="32"/>
        </w:rPr>
        <w:t>（三）协助开张全市医疗机构重点专科评审、周期性评价和医疗机构运行情况监测评估及绩效考核工作。</w:t>
      </w:r>
    </w:p>
    <w:p w:rsidR="00450B0D" w:rsidRDefault="00B749DA">
      <w:pPr>
        <w:pStyle w:val="1"/>
        <w:ind w:firstLine="640"/>
        <w:jc w:val="left"/>
        <w:rPr>
          <w:rFonts w:ascii="仿宋_GB2312" w:eastAsia="仿宋_GB2312" w:hAnsi="黑体" w:cs="仿宋_GB2312"/>
          <w:sz w:val="32"/>
          <w:szCs w:val="32"/>
        </w:rPr>
      </w:pPr>
      <w:r>
        <w:rPr>
          <w:rFonts w:ascii="仿宋_GB2312" w:eastAsia="仿宋_GB2312" w:hAnsi="黑体" w:cs="仿宋_GB2312" w:hint="eastAsia"/>
          <w:sz w:val="32"/>
          <w:szCs w:val="32"/>
        </w:rPr>
        <w:t>（四）负责卫生健康和医疗质量控制管理服务工作。</w:t>
      </w:r>
    </w:p>
    <w:p w:rsidR="00450B0D" w:rsidRDefault="00B749DA">
      <w:pPr>
        <w:pStyle w:val="1"/>
        <w:ind w:firstLine="640"/>
        <w:jc w:val="left"/>
        <w:rPr>
          <w:rFonts w:ascii="仿宋_GB2312" w:eastAsia="仿宋_GB2312" w:hAnsi="黑体" w:cs="仿宋_GB2312"/>
          <w:sz w:val="32"/>
          <w:szCs w:val="32"/>
        </w:rPr>
      </w:pPr>
      <w:r>
        <w:rPr>
          <w:rFonts w:ascii="仿宋_GB2312" w:eastAsia="仿宋_GB2312" w:hAnsi="黑体" w:cs="仿宋_GB2312" w:hint="eastAsia"/>
          <w:sz w:val="32"/>
          <w:szCs w:val="32"/>
        </w:rPr>
        <w:t>（五）协助实施行政区域内卫生计生监督信息的汇总、核实、分析、上报。</w:t>
      </w:r>
    </w:p>
    <w:p w:rsidR="00450B0D" w:rsidRDefault="00B749DA">
      <w:pPr>
        <w:pStyle w:val="1"/>
        <w:ind w:firstLine="640"/>
        <w:jc w:val="left"/>
        <w:rPr>
          <w:rFonts w:ascii="仿宋_GB2312" w:eastAsia="仿宋_GB2312" w:hAnsi="黑体" w:cs="仿宋_GB2312"/>
          <w:sz w:val="32"/>
          <w:szCs w:val="32"/>
        </w:rPr>
      </w:pPr>
      <w:r>
        <w:rPr>
          <w:rFonts w:ascii="仿宋_GB2312" w:eastAsia="仿宋_GB2312" w:hAnsi="黑体" w:cs="仿宋_GB2312" w:hint="eastAsia"/>
          <w:sz w:val="32"/>
          <w:szCs w:val="32"/>
        </w:rPr>
        <w:t>（六）协助管理市卫生健</w:t>
      </w:r>
      <w:r>
        <w:rPr>
          <w:rFonts w:ascii="仿宋_GB2312" w:eastAsia="仿宋_GB2312" w:hAnsi="黑体" w:cs="仿宋_GB2312" w:hint="eastAsia"/>
          <w:sz w:val="32"/>
          <w:szCs w:val="32"/>
        </w:rPr>
        <w:t>康系统人事档案工作。</w:t>
      </w:r>
    </w:p>
    <w:p w:rsidR="00450B0D" w:rsidRDefault="00B749DA">
      <w:pPr>
        <w:ind w:firstLineChars="200" w:firstLine="640"/>
        <w:jc w:val="left"/>
        <w:rPr>
          <w:rFonts w:ascii="仿宋_GB2312" w:eastAsia="仿宋_GB2312" w:hAnsi="黑体" w:cs="仿宋_GB2312"/>
          <w:sz w:val="32"/>
          <w:szCs w:val="32"/>
        </w:rPr>
      </w:pPr>
      <w:r>
        <w:rPr>
          <w:rFonts w:ascii="仿宋_GB2312" w:eastAsia="仿宋_GB2312" w:hAnsi="黑体" w:cs="仿宋_GB2312" w:hint="eastAsia"/>
          <w:sz w:val="32"/>
          <w:szCs w:val="32"/>
        </w:rPr>
        <w:t>（七）承办上级主管部门交办的其他工作。</w:t>
      </w:r>
    </w:p>
    <w:p w:rsidR="00450B0D" w:rsidRDefault="00B749DA">
      <w:pPr>
        <w:ind w:firstLineChars="200" w:firstLine="640"/>
        <w:jc w:val="left"/>
        <w:rPr>
          <w:rFonts w:ascii="仿宋_GB2312" w:eastAsia="仿宋_GB2312" w:hAnsi="黑体" w:cs="仿宋_GB2312"/>
          <w:sz w:val="32"/>
          <w:szCs w:val="32"/>
        </w:rPr>
      </w:pPr>
      <w:r>
        <w:rPr>
          <w:rFonts w:ascii="仿宋_GB2312" w:eastAsia="仿宋_GB2312" w:hAnsi="黑体" w:cs="仿宋_GB2312" w:hint="eastAsia"/>
          <w:sz w:val="32"/>
          <w:szCs w:val="32"/>
        </w:rPr>
        <w:t>（八）落实全市十大民生项目之</w:t>
      </w:r>
      <w:r>
        <w:rPr>
          <w:rFonts w:ascii="仿宋_GB2312" w:eastAsia="仿宋_GB2312" w:hAnsi="黑体" w:cs="仿宋_GB2312" w:hint="eastAsia"/>
          <w:sz w:val="32"/>
          <w:szCs w:val="32"/>
        </w:rPr>
        <w:t>3</w:t>
      </w:r>
      <w:r>
        <w:rPr>
          <w:rFonts w:ascii="仿宋_GB2312" w:eastAsia="仿宋_GB2312" w:hAnsi="黑体" w:cs="仿宋_GB2312" w:hint="eastAsia"/>
          <w:sz w:val="32"/>
          <w:szCs w:val="32"/>
        </w:rPr>
        <w:t>岁以下因幼儿照护服务项目，通过培训、宣传、监督检查等，提升托育机构从业人员技能水平和服务质量，促进托育行业健康有序发展，为人民群众提供更优质、价格更优惠的婴幼儿照护服务。</w:t>
      </w:r>
    </w:p>
    <w:p w:rsidR="00450B0D" w:rsidRDefault="00B749DA">
      <w:pPr>
        <w:pStyle w:val="1"/>
        <w:ind w:firstLineChars="0" w:firstLine="0"/>
        <w:jc w:val="left"/>
        <w:rPr>
          <w:rFonts w:ascii="黑体" w:eastAsia="黑体" w:hAnsi="黑体" w:cs="仿宋_GB2312"/>
          <w:sz w:val="32"/>
          <w:szCs w:val="32"/>
        </w:rPr>
      </w:pPr>
      <w:r>
        <w:rPr>
          <w:rFonts w:ascii="黑体" w:eastAsia="黑体" w:hAnsi="黑体" w:cs="仿宋_GB2312" w:hint="eastAsia"/>
          <w:sz w:val="32"/>
          <w:szCs w:val="32"/>
        </w:rPr>
        <w:lastRenderedPageBreak/>
        <w:t>二、单位机构设置</w:t>
      </w:r>
    </w:p>
    <w:p w:rsidR="00450B0D" w:rsidRDefault="00B749DA">
      <w:pPr>
        <w:pStyle w:val="1"/>
        <w:ind w:firstLine="640"/>
        <w:jc w:val="left"/>
        <w:rPr>
          <w:rFonts w:ascii="仿宋_GB2312" w:eastAsia="仿宋_GB2312" w:hAnsi="黑体" w:cs="仿宋_GB2312"/>
          <w:sz w:val="32"/>
          <w:szCs w:val="32"/>
        </w:rPr>
      </w:pPr>
      <w:r>
        <w:rPr>
          <w:rFonts w:ascii="仿宋" w:eastAsia="仿宋" w:hAnsi="仿宋" w:cs="仿宋" w:hint="eastAsia"/>
          <w:sz w:val="32"/>
          <w:szCs w:val="32"/>
        </w:rPr>
        <w:t>三</w:t>
      </w:r>
      <w:r>
        <w:rPr>
          <w:rFonts w:ascii="仿宋_GB2312" w:eastAsia="仿宋_GB2312" w:hAnsi="黑体" w:cs="仿宋_GB2312" w:hint="eastAsia"/>
          <w:sz w:val="32"/>
          <w:szCs w:val="32"/>
        </w:rPr>
        <w:t>亚市卫生健康服务中心单位编制</w:t>
      </w:r>
      <w:r>
        <w:rPr>
          <w:rFonts w:ascii="仿宋_GB2312" w:eastAsia="仿宋_GB2312" w:hAnsi="黑体" w:cs="仿宋_GB2312" w:hint="eastAsia"/>
          <w:sz w:val="32"/>
          <w:szCs w:val="32"/>
        </w:rPr>
        <w:t>26</w:t>
      </w:r>
      <w:r>
        <w:rPr>
          <w:rFonts w:ascii="仿宋_GB2312" w:eastAsia="仿宋_GB2312" w:hAnsi="黑体" w:cs="仿宋_GB2312" w:hint="eastAsia"/>
          <w:sz w:val="32"/>
          <w:szCs w:val="32"/>
        </w:rPr>
        <w:t>人，内设</w:t>
      </w:r>
      <w:r>
        <w:rPr>
          <w:rFonts w:ascii="仿宋_GB2312" w:eastAsia="仿宋_GB2312" w:hAnsi="黑体" w:cs="仿宋_GB2312" w:hint="eastAsia"/>
          <w:sz w:val="32"/>
          <w:szCs w:val="32"/>
        </w:rPr>
        <w:t>4</w:t>
      </w:r>
      <w:r>
        <w:rPr>
          <w:rFonts w:ascii="仿宋_GB2312" w:eastAsia="仿宋_GB2312" w:hAnsi="黑体" w:cs="仿宋_GB2312" w:hint="eastAsia"/>
          <w:sz w:val="32"/>
          <w:szCs w:val="32"/>
        </w:rPr>
        <w:t>个科室，分别是：办公室、财务室、避孕药具科室、健康宣传教育科室。</w:t>
      </w:r>
    </w:p>
    <w:p w:rsidR="00450B0D" w:rsidRDefault="00450B0D">
      <w:pPr>
        <w:ind w:firstLineChars="200" w:firstLine="640"/>
        <w:rPr>
          <w:rFonts w:ascii="黑体" w:eastAsia="黑体" w:hAnsi="黑体"/>
          <w:sz w:val="32"/>
          <w:szCs w:val="32"/>
        </w:rPr>
      </w:pPr>
    </w:p>
    <w:p w:rsidR="00450B0D" w:rsidRDefault="00450B0D">
      <w:pPr>
        <w:ind w:firstLineChars="200" w:firstLine="640"/>
        <w:rPr>
          <w:rFonts w:ascii="黑体" w:eastAsia="黑体" w:hAnsi="黑体"/>
          <w:sz w:val="32"/>
          <w:szCs w:val="32"/>
        </w:rPr>
      </w:pPr>
    </w:p>
    <w:p w:rsidR="00450B0D" w:rsidRDefault="00B749DA">
      <w:pPr>
        <w:ind w:firstLineChars="200" w:firstLine="640"/>
        <w:rPr>
          <w:rFonts w:ascii="黑体" w:eastAsia="黑体" w:hAnsi="黑体"/>
          <w:sz w:val="32"/>
          <w:szCs w:val="32"/>
        </w:rPr>
      </w:pPr>
      <w:bookmarkStart w:id="0" w:name="_GoBack"/>
      <w:bookmarkEnd w:id="0"/>
      <w:r>
        <w:rPr>
          <w:rFonts w:ascii="黑体" w:eastAsia="黑体" w:hAnsi="黑体" w:hint="eastAsia"/>
          <w:sz w:val="32"/>
          <w:szCs w:val="32"/>
        </w:rPr>
        <w:t>第二部分三亚市卫生健康服务中心</w:t>
      </w:r>
      <w:r>
        <w:rPr>
          <w:rFonts w:ascii="黑体" w:eastAsia="黑体" w:hAnsi="黑体" w:hint="eastAsia"/>
          <w:sz w:val="32"/>
          <w:szCs w:val="32"/>
        </w:rPr>
        <w:t>2024</w:t>
      </w:r>
      <w:r>
        <w:rPr>
          <w:rFonts w:ascii="黑体" w:eastAsia="黑体" w:hAnsi="黑体" w:hint="eastAsia"/>
          <w:sz w:val="32"/>
          <w:szCs w:val="32"/>
        </w:rPr>
        <w:t>年单位预算表</w:t>
      </w:r>
    </w:p>
    <w:p w:rsidR="00450B0D" w:rsidRDefault="00B749DA">
      <w:pPr>
        <w:ind w:left="800"/>
        <w:jc w:val="center"/>
        <w:rPr>
          <w:rFonts w:ascii="仿宋_GB2312" w:eastAsia="仿宋_GB2312" w:hAnsi="黑体"/>
          <w:b/>
          <w:sz w:val="32"/>
          <w:szCs w:val="32"/>
        </w:rPr>
      </w:pPr>
      <w:r>
        <w:rPr>
          <w:rFonts w:ascii="仿宋_GB2312" w:eastAsia="仿宋_GB2312" w:hAnsi="黑体" w:hint="eastAsia"/>
          <w:b/>
          <w:sz w:val="32"/>
          <w:szCs w:val="32"/>
        </w:rPr>
        <w:t>（此部分内容即为部门或单位预算公开表）</w:t>
      </w:r>
    </w:p>
    <w:p w:rsidR="00450B0D" w:rsidRDefault="00450B0D">
      <w:pPr>
        <w:rPr>
          <w:rFonts w:ascii="黑体" w:eastAsia="黑体" w:hAnsi="黑体"/>
          <w:sz w:val="32"/>
          <w:szCs w:val="32"/>
        </w:rPr>
      </w:pPr>
    </w:p>
    <w:p w:rsidR="00450B0D" w:rsidRDefault="00B749DA">
      <w:pPr>
        <w:ind w:firstLineChars="150" w:firstLine="480"/>
        <w:rPr>
          <w:rFonts w:ascii="黑体" w:eastAsia="黑体" w:hAnsi="黑体"/>
          <w:sz w:val="32"/>
          <w:szCs w:val="32"/>
        </w:rPr>
      </w:pPr>
      <w:r>
        <w:rPr>
          <w:rFonts w:ascii="黑体" w:eastAsia="黑体" w:hAnsi="黑体" w:hint="eastAsia"/>
          <w:sz w:val="32"/>
          <w:szCs w:val="32"/>
        </w:rPr>
        <w:t>第三部分</w:t>
      </w:r>
      <w:r>
        <w:rPr>
          <w:rFonts w:ascii="黑体" w:eastAsia="黑体" w:hAnsi="黑体" w:hint="eastAsia"/>
          <w:sz w:val="32"/>
          <w:szCs w:val="32"/>
        </w:rPr>
        <w:t xml:space="preserve">  </w:t>
      </w:r>
      <w:r>
        <w:rPr>
          <w:rFonts w:ascii="黑体" w:eastAsia="黑体" w:hAnsi="黑体" w:hint="eastAsia"/>
          <w:sz w:val="32"/>
          <w:szCs w:val="32"/>
        </w:rPr>
        <w:t>三亚市卫生健康服务中心</w:t>
      </w:r>
      <w:r>
        <w:rPr>
          <w:rFonts w:ascii="黑体" w:eastAsia="黑体" w:hAnsi="黑体" w:hint="eastAsia"/>
          <w:sz w:val="32"/>
          <w:szCs w:val="32"/>
        </w:rPr>
        <w:t>2024</w:t>
      </w:r>
      <w:r>
        <w:rPr>
          <w:rFonts w:ascii="黑体" w:eastAsia="黑体" w:hAnsi="黑体" w:hint="eastAsia"/>
          <w:sz w:val="32"/>
          <w:szCs w:val="32"/>
        </w:rPr>
        <w:t>年单位预算情况说明</w:t>
      </w:r>
    </w:p>
    <w:p w:rsidR="00450B0D" w:rsidRDefault="00450B0D">
      <w:pPr>
        <w:jc w:val="center"/>
        <w:rPr>
          <w:rFonts w:ascii="黑体" w:eastAsia="黑体" w:hAnsi="黑体"/>
          <w:sz w:val="32"/>
          <w:szCs w:val="32"/>
        </w:rPr>
      </w:pPr>
    </w:p>
    <w:p w:rsidR="00450B0D" w:rsidRDefault="00B749DA">
      <w:pPr>
        <w:ind w:firstLineChars="200" w:firstLine="640"/>
        <w:jc w:val="left"/>
        <w:rPr>
          <w:rFonts w:ascii="黑体" w:eastAsia="黑体" w:hAnsi="黑体"/>
          <w:sz w:val="32"/>
          <w:szCs w:val="32"/>
        </w:rPr>
      </w:pPr>
      <w:r>
        <w:rPr>
          <w:rFonts w:ascii="黑体" w:eastAsia="黑体" w:hAnsi="黑体" w:hint="eastAsia"/>
          <w:sz w:val="32"/>
          <w:szCs w:val="32"/>
        </w:rPr>
        <w:t>一、关于</w:t>
      </w:r>
      <w:r>
        <w:rPr>
          <w:rFonts w:ascii="仿宋_GB2312" w:eastAsia="仿宋_GB2312" w:hAnsi="黑体" w:cs="仿宋_GB2312" w:hint="eastAsia"/>
          <w:sz w:val="32"/>
          <w:szCs w:val="32"/>
        </w:rPr>
        <w:t>三亚市卫生健康服务中心</w:t>
      </w:r>
      <w:r>
        <w:rPr>
          <w:rFonts w:ascii="仿宋_GB2312" w:eastAsia="仿宋_GB2312" w:hAnsi="黑体" w:cs="仿宋_GB2312" w:hint="eastAsia"/>
          <w:sz w:val="32"/>
          <w:szCs w:val="32"/>
        </w:rPr>
        <w:t>2024</w:t>
      </w:r>
      <w:r>
        <w:rPr>
          <w:rFonts w:ascii="黑体" w:eastAsia="黑体" w:hAnsi="黑体" w:hint="eastAsia"/>
          <w:sz w:val="32"/>
          <w:szCs w:val="32"/>
        </w:rPr>
        <w:t>年财政拨款收支预算情况的总体说明</w:t>
      </w:r>
    </w:p>
    <w:p w:rsidR="00450B0D" w:rsidRDefault="00B749DA">
      <w:pPr>
        <w:ind w:firstLineChars="200" w:firstLine="640"/>
        <w:jc w:val="left"/>
        <w:rPr>
          <w:rFonts w:ascii="仿宋_GB2312" w:eastAsia="仿宋_GB2312" w:hAnsi="黑体"/>
          <w:sz w:val="32"/>
          <w:szCs w:val="32"/>
        </w:rPr>
      </w:pPr>
      <w:r>
        <w:rPr>
          <w:rFonts w:ascii="仿宋_GB2312" w:eastAsia="仿宋_GB2312" w:hAnsi="黑体" w:hint="eastAsia"/>
          <w:sz w:val="32"/>
          <w:szCs w:val="32"/>
        </w:rPr>
        <w:t>三亚市卫生健康服务中心</w:t>
      </w:r>
      <w:r>
        <w:rPr>
          <w:rFonts w:ascii="仿宋_GB2312" w:eastAsia="仿宋_GB2312" w:hAnsi="黑体" w:hint="eastAsia"/>
          <w:sz w:val="32"/>
          <w:szCs w:val="32"/>
        </w:rPr>
        <w:t>2024</w:t>
      </w:r>
      <w:r>
        <w:rPr>
          <w:rFonts w:ascii="仿宋_GB2312" w:eastAsia="仿宋_GB2312" w:hAnsi="黑体" w:hint="eastAsia"/>
          <w:sz w:val="32"/>
          <w:szCs w:val="32"/>
        </w:rPr>
        <w:t>年财政拨款收支总预算</w:t>
      </w:r>
      <w:r>
        <w:rPr>
          <w:rFonts w:ascii="仿宋_GB2312" w:eastAsia="仿宋_GB2312" w:hAnsi="黑体" w:cs="仿宋_GB2312" w:hint="eastAsia"/>
          <w:sz w:val="32"/>
          <w:szCs w:val="32"/>
        </w:rPr>
        <w:t>1195.55</w:t>
      </w:r>
      <w:r>
        <w:rPr>
          <w:rFonts w:ascii="仿宋_GB2312" w:eastAsia="仿宋_GB2312" w:hAnsi="黑体" w:hint="eastAsia"/>
          <w:sz w:val="32"/>
          <w:szCs w:val="32"/>
        </w:rPr>
        <w:t>万元。其中，收入总计</w:t>
      </w:r>
      <w:r>
        <w:rPr>
          <w:rFonts w:ascii="仿宋_GB2312" w:eastAsia="仿宋_GB2312" w:hAnsi="黑体" w:cs="仿宋_GB2312" w:hint="eastAsia"/>
          <w:sz w:val="32"/>
          <w:szCs w:val="32"/>
        </w:rPr>
        <w:t>1195.55</w:t>
      </w:r>
      <w:r>
        <w:rPr>
          <w:rFonts w:ascii="仿宋_GB2312" w:eastAsia="仿宋_GB2312" w:hAnsi="黑体" w:hint="eastAsia"/>
          <w:sz w:val="32"/>
          <w:szCs w:val="32"/>
        </w:rPr>
        <w:t>万元，包括一般公共预算本年收入</w:t>
      </w:r>
      <w:r>
        <w:rPr>
          <w:rFonts w:ascii="仿宋_GB2312" w:eastAsia="仿宋_GB2312" w:hAnsi="黑体" w:cs="仿宋_GB2312" w:hint="eastAsia"/>
          <w:sz w:val="32"/>
          <w:szCs w:val="32"/>
        </w:rPr>
        <w:t>1195.55</w:t>
      </w:r>
      <w:r>
        <w:rPr>
          <w:rFonts w:ascii="仿宋_GB2312" w:eastAsia="仿宋_GB2312" w:hAnsi="黑体" w:hint="eastAsia"/>
          <w:sz w:val="32"/>
          <w:szCs w:val="32"/>
        </w:rPr>
        <w:t>万元、上年结转</w:t>
      </w:r>
      <w:r>
        <w:rPr>
          <w:rFonts w:ascii="仿宋_GB2312" w:eastAsia="仿宋_GB2312" w:hAnsi="黑体" w:cs="仿宋_GB2312" w:hint="eastAsia"/>
          <w:sz w:val="32"/>
          <w:szCs w:val="32"/>
        </w:rPr>
        <w:t>0</w:t>
      </w:r>
      <w:r>
        <w:rPr>
          <w:rFonts w:ascii="仿宋_GB2312" w:eastAsia="仿宋_GB2312" w:hAnsi="黑体" w:hint="eastAsia"/>
          <w:sz w:val="32"/>
          <w:szCs w:val="32"/>
        </w:rPr>
        <w:t>万元，政府性基金预算本年收入</w:t>
      </w:r>
      <w:r>
        <w:rPr>
          <w:rFonts w:ascii="仿宋_GB2312" w:eastAsia="仿宋_GB2312" w:hAnsi="黑体" w:cs="仿宋_GB2312" w:hint="eastAsia"/>
          <w:sz w:val="32"/>
          <w:szCs w:val="32"/>
        </w:rPr>
        <w:t>0</w:t>
      </w:r>
      <w:r>
        <w:rPr>
          <w:rFonts w:ascii="仿宋_GB2312" w:eastAsia="仿宋_GB2312" w:hAnsi="黑体" w:hint="eastAsia"/>
          <w:sz w:val="32"/>
          <w:szCs w:val="32"/>
        </w:rPr>
        <w:t>万元、上年结转</w:t>
      </w:r>
      <w:r>
        <w:rPr>
          <w:rFonts w:ascii="仿宋_GB2312" w:eastAsia="仿宋_GB2312" w:hAnsi="黑体" w:cs="仿宋_GB2312" w:hint="eastAsia"/>
          <w:sz w:val="32"/>
          <w:szCs w:val="32"/>
        </w:rPr>
        <w:t>0</w:t>
      </w:r>
      <w:r>
        <w:rPr>
          <w:rFonts w:ascii="仿宋_GB2312" w:eastAsia="仿宋_GB2312" w:hAnsi="黑体" w:hint="eastAsia"/>
          <w:sz w:val="32"/>
          <w:szCs w:val="32"/>
        </w:rPr>
        <w:t>万元；支出总计</w:t>
      </w:r>
      <w:r>
        <w:rPr>
          <w:rFonts w:ascii="仿宋_GB2312" w:eastAsia="仿宋_GB2312" w:hAnsi="黑体" w:cs="仿宋_GB2312" w:hint="eastAsia"/>
          <w:sz w:val="32"/>
          <w:szCs w:val="32"/>
        </w:rPr>
        <w:t>1195.55</w:t>
      </w:r>
      <w:r>
        <w:rPr>
          <w:rFonts w:ascii="仿宋_GB2312" w:eastAsia="仿宋_GB2312" w:hAnsi="黑体" w:hint="eastAsia"/>
          <w:sz w:val="32"/>
          <w:szCs w:val="32"/>
        </w:rPr>
        <w:t>万元，包括社会保障和就业支出</w:t>
      </w:r>
      <w:r>
        <w:rPr>
          <w:rFonts w:ascii="仿宋_GB2312" w:eastAsia="仿宋_GB2312" w:hAnsi="黑体" w:hint="eastAsia"/>
          <w:sz w:val="32"/>
          <w:szCs w:val="32"/>
        </w:rPr>
        <w:t>159.52</w:t>
      </w:r>
      <w:r>
        <w:rPr>
          <w:rFonts w:ascii="仿宋_GB2312" w:eastAsia="仿宋_GB2312" w:hAnsi="黑体" w:hint="eastAsia"/>
          <w:sz w:val="32"/>
          <w:szCs w:val="32"/>
        </w:rPr>
        <w:t>万元、卫生健康支出</w:t>
      </w:r>
      <w:r>
        <w:rPr>
          <w:rFonts w:ascii="仿宋_GB2312" w:eastAsia="仿宋_GB2312" w:hAnsi="黑体" w:hint="eastAsia"/>
          <w:sz w:val="32"/>
          <w:szCs w:val="32"/>
        </w:rPr>
        <w:t>982.27</w:t>
      </w:r>
      <w:r>
        <w:rPr>
          <w:rFonts w:ascii="仿宋_GB2312" w:eastAsia="仿宋_GB2312" w:hAnsi="黑体" w:hint="eastAsia"/>
          <w:sz w:val="32"/>
          <w:szCs w:val="32"/>
        </w:rPr>
        <w:t>万元、住房保障支出</w:t>
      </w:r>
      <w:r>
        <w:rPr>
          <w:rFonts w:ascii="仿宋_GB2312" w:eastAsia="仿宋_GB2312" w:hAnsi="黑体" w:hint="eastAsia"/>
          <w:sz w:val="32"/>
          <w:szCs w:val="32"/>
        </w:rPr>
        <w:t>53.75</w:t>
      </w:r>
      <w:r>
        <w:rPr>
          <w:rFonts w:ascii="仿宋_GB2312" w:eastAsia="仿宋_GB2312" w:hAnsi="黑体" w:hint="eastAsia"/>
          <w:sz w:val="32"/>
          <w:szCs w:val="32"/>
        </w:rPr>
        <w:t>万元，结转下年</w:t>
      </w:r>
      <w:r>
        <w:rPr>
          <w:rFonts w:ascii="仿宋_GB2312" w:eastAsia="仿宋_GB2312" w:hAnsi="黑体" w:cs="仿宋_GB2312" w:hint="eastAsia"/>
          <w:sz w:val="32"/>
          <w:szCs w:val="32"/>
        </w:rPr>
        <w:t>0</w:t>
      </w:r>
      <w:r>
        <w:rPr>
          <w:rFonts w:ascii="仿宋_GB2312" w:eastAsia="仿宋_GB2312" w:hAnsi="黑体" w:hint="eastAsia"/>
          <w:sz w:val="32"/>
          <w:szCs w:val="32"/>
        </w:rPr>
        <w:t>万元。</w:t>
      </w:r>
    </w:p>
    <w:p w:rsidR="00450B0D" w:rsidRDefault="00B749DA">
      <w:pPr>
        <w:ind w:firstLine="640"/>
        <w:jc w:val="left"/>
        <w:rPr>
          <w:rFonts w:ascii="黑体" w:eastAsia="黑体" w:hAnsi="黑体"/>
          <w:sz w:val="32"/>
          <w:szCs w:val="32"/>
        </w:rPr>
      </w:pPr>
      <w:r>
        <w:rPr>
          <w:rFonts w:ascii="黑体" w:eastAsia="黑体" w:hAnsi="黑体" w:hint="eastAsia"/>
          <w:sz w:val="32"/>
          <w:szCs w:val="32"/>
        </w:rPr>
        <w:t>二、关于</w:t>
      </w:r>
      <w:r>
        <w:rPr>
          <w:rFonts w:ascii="仿宋_GB2312" w:eastAsia="仿宋_GB2312" w:hAnsi="黑体" w:cs="仿宋_GB2312" w:hint="eastAsia"/>
          <w:sz w:val="32"/>
          <w:szCs w:val="32"/>
        </w:rPr>
        <w:t>三亚市卫生健康服务中心</w:t>
      </w:r>
      <w:r>
        <w:rPr>
          <w:rFonts w:ascii="仿宋_GB2312" w:eastAsia="仿宋_GB2312" w:hAnsi="黑体" w:cs="仿宋_GB2312" w:hint="eastAsia"/>
          <w:sz w:val="32"/>
          <w:szCs w:val="32"/>
        </w:rPr>
        <w:t>2024</w:t>
      </w:r>
      <w:r>
        <w:rPr>
          <w:rFonts w:ascii="黑体" w:eastAsia="黑体" w:hAnsi="黑体" w:hint="eastAsia"/>
          <w:sz w:val="32"/>
          <w:szCs w:val="32"/>
        </w:rPr>
        <w:t>年一般公共预</w:t>
      </w:r>
      <w:r>
        <w:rPr>
          <w:rFonts w:ascii="黑体" w:eastAsia="黑体" w:hAnsi="黑体" w:hint="eastAsia"/>
          <w:sz w:val="32"/>
          <w:szCs w:val="32"/>
        </w:rPr>
        <w:lastRenderedPageBreak/>
        <w:t>算当年拨款情况说明</w:t>
      </w:r>
    </w:p>
    <w:p w:rsidR="00450B0D" w:rsidRDefault="00B749DA">
      <w:pPr>
        <w:ind w:firstLine="640"/>
        <w:jc w:val="left"/>
        <w:rPr>
          <w:rFonts w:ascii="楷体" w:eastAsia="楷体" w:hAnsi="楷体"/>
          <w:sz w:val="32"/>
          <w:szCs w:val="32"/>
        </w:rPr>
      </w:pPr>
      <w:r>
        <w:rPr>
          <w:rFonts w:ascii="楷体" w:eastAsia="楷体" w:hAnsi="楷体" w:hint="eastAsia"/>
          <w:sz w:val="32"/>
          <w:szCs w:val="32"/>
        </w:rPr>
        <w:t>（一）一般公共预算当年规模变化情况</w:t>
      </w:r>
    </w:p>
    <w:p w:rsidR="00450B0D" w:rsidRDefault="00B749DA">
      <w:pPr>
        <w:ind w:firstLineChars="200" w:firstLine="640"/>
        <w:rPr>
          <w:rFonts w:ascii="仿宋_GB2312" w:eastAsia="仿宋_GB2312" w:hAnsi="黑体"/>
          <w:sz w:val="32"/>
          <w:szCs w:val="32"/>
        </w:rPr>
      </w:pPr>
      <w:r>
        <w:rPr>
          <w:rFonts w:ascii="仿宋_GB2312" w:eastAsia="仿宋_GB2312" w:hAnsi="黑体" w:hint="eastAsia"/>
          <w:sz w:val="32"/>
          <w:szCs w:val="32"/>
        </w:rPr>
        <w:t>三亚市卫生健康服务中心</w:t>
      </w:r>
      <w:r>
        <w:rPr>
          <w:rFonts w:ascii="仿宋_GB2312" w:eastAsia="仿宋_GB2312" w:hAnsi="黑体" w:hint="eastAsia"/>
          <w:sz w:val="32"/>
          <w:szCs w:val="32"/>
        </w:rPr>
        <w:t>2024</w:t>
      </w:r>
      <w:r>
        <w:rPr>
          <w:rFonts w:ascii="仿宋_GB2312" w:eastAsia="仿宋_GB2312" w:hAnsi="黑体" w:hint="eastAsia"/>
          <w:sz w:val="32"/>
          <w:szCs w:val="32"/>
        </w:rPr>
        <w:t>年一般公共预算当年拨款</w:t>
      </w:r>
      <w:r>
        <w:rPr>
          <w:rFonts w:ascii="仿宋_GB2312" w:eastAsia="仿宋_GB2312" w:hAnsi="黑体" w:cs="仿宋_GB2312" w:hint="eastAsia"/>
          <w:sz w:val="32"/>
          <w:szCs w:val="32"/>
        </w:rPr>
        <w:t>1195.55</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Pr>
          <w:rFonts w:ascii="仿宋_GB2312" w:eastAsia="仿宋_GB2312" w:hAnsi="黑体" w:cs="仿宋_GB2312" w:hint="eastAsia"/>
          <w:sz w:val="32"/>
          <w:szCs w:val="32"/>
        </w:rPr>
        <w:t>217.94</w:t>
      </w:r>
      <w:r>
        <w:rPr>
          <w:rFonts w:ascii="仿宋_GB2312" w:eastAsia="仿宋_GB2312" w:hAnsi="黑体" w:hint="eastAsia"/>
          <w:sz w:val="32"/>
          <w:szCs w:val="32"/>
        </w:rPr>
        <w:t>万元，主要为了开展更多的业务职能，托育项目预算增加、基本支出项目增加。</w:t>
      </w:r>
    </w:p>
    <w:p w:rsidR="00450B0D" w:rsidRDefault="00B749DA">
      <w:pPr>
        <w:ind w:firstLine="640"/>
        <w:jc w:val="left"/>
        <w:rPr>
          <w:rFonts w:ascii="楷体" w:eastAsia="楷体" w:hAnsi="楷体"/>
          <w:sz w:val="32"/>
          <w:szCs w:val="32"/>
        </w:rPr>
      </w:pPr>
      <w:r>
        <w:rPr>
          <w:rFonts w:ascii="楷体" w:eastAsia="楷体" w:hAnsi="楷体" w:hint="eastAsia"/>
          <w:sz w:val="32"/>
          <w:szCs w:val="32"/>
        </w:rPr>
        <w:t>（二）一般公共预算当年拨款结构情况</w:t>
      </w:r>
    </w:p>
    <w:p w:rsidR="00450B0D" w:rsidRDefault="00B749DA">
      <w:pPr>
        <w:ind w:firstLineChars="250" w:firstLine="800"/>
        <w:rPr>
          <w:rFonts w:ascii="仿宋_GB2312" w:eastAsia="仿宋_GB2312" w:hAnsi="黑体"/>
          <w:sz w:val="32"/>
          <w:szCs w:val="32"/>
        </w:rPr>
      </w:pPr>
      <w:r>
        <w:rPr>
          <w:rFonts w:ascii="仿宋_GB2312" w:eastAsia="仿宋_GB2312" w:hAnsi="黑体" w:cs="仿宋_GB2312" w:hint="eastAsia"/>
          <w:sz w:val="32"/>
          <w:szCs w:val="32"/>
        </w:rPr>
        <w:t>社会保障和就业（类）支出</w:t>
      </w:r>
      <w:r>
        <w:rPr>
          <w:rFonts w:ascii="仿宋_GB2312" w:eastAsia="仿宋_GB2312" w:hAnsi="黑体" w:cs="仿宋_GB2312" w:hint="eastAsia"/>
          <w:sz w:val="32"/>
          <w:szCs w:val="32"/>
        </w:rPr>
        <w:t>159.52</w:t>
      </w:r>
      <w:r>
        <w:rPr>
          <w:rFonts w:ascii="仿宋_GB2312" w:eastAsia="仿宋_GB2312" w:hAnsi="黑体" w:hint="eastAsia"/>
          <w:sz w:val="32"/>
          <w:szCs w:val="32"/>
        </w:rPr>
        <w:t>万元，占</w:t>
      </w:r>
      <w:r>
        <w:rPr>
          <w:rFonts w:ascii="仿宋_GB2312" w:eastAsia="仿宋_GB2312" w:hAnsi="黑体" w:cs="仿宋_GB2312" w:hint="eastAsia"/>
          <w:sz w:val="32"/>
          <w:szCs w:val="32"/>
        </w:rPr>
        <w:t>13.34</w:t>
      </w:r>
      <w:r>
        <w:rPr>
          <w:rFonts w:ascii="仿宋_GB2312" w:eastAsia="仿宋_GB2312" w:hAnsi="黑体" w:hint="eastAsia"/>
          <w:sz w:val="32"/>
          <w:szCs w:val="32"/>
        </w:rPr>
        <w:t>%</w:t>
      </w:r>
      <w:r>
        <w:rPr>
          <w:rFonts w:ascii="仿宋_GB2312" w:eastAsia="仿宋_GB2312" w:hAnsi="黑体" w:hint="eastAsia"/>
          <w:sz w:val="32"/>
          <w:szCs w:val="32"/>
        </w:rPr>
        <w:t>；卫生健康（类）</w:t>
      </w:r>
      <w:r>
        <w:rPr>
          <w:rFonts w:ascii="仿宋_GB2312" w:eastAsia="仿宋_GB2312" w:hAnsi="黑体" w:cs="仿宋_GB2312" w:hint="eastAsia"/>
          <w:sz w:val="32"/>
          <w:szCs w:val="32"/>
        </w:rPr>
        <w:t>支出</w:t>
      </w:r>
      <w:r>
        <w:rPr>
          <w:rFonts w:ascii="仿宋_GB2312" w:eastAsia="仿宋_GB2312" w:hAnsi="黑体" w:cs="仿宋_GB2312" w:hint="eastAsia"/>
          <w:sz w:val="32"/>
          <w:szCs w:val="32"/>
        </w:rPr>
        <w:t>982.27</w:t>
      </w:r>
      <w:r>
        <w:rPr>
          <w:rFonts w:ascii="仿宋_GB2312" w:eastAsia="仿宋_GB2312" w:hAnsi="黑体" w:hint="eastAsia"/>
          <w:sz w:val="32"/>
          <w:szCs w:val="32"/>
        </w:rPr>
        <w:t>万元，占</w:t>
      </w:r>
      <w:r>
        <w:rPr>
          <w:rFonts w:ascii="仿宋_GB2312" w:eastAsia="仿宋_GB2312" w:hAnsi="黑体" w:cs="仿宋_GB2312" w:hint="eastAsia"/>
          <w:sz w:val="32"/>
          <w:szCs w:val="32"/>
        </w:rPr>
        <w:t>82.16</w:t>
      </w:r>
      <w:r>
        <w:rPr>
          <w:rFonts w:ascii="仿宋_GB2312" w:eastAsia="仿宋_GB2312" w:hAnsi="黑体" w:hint="eastAsia"/>
          <w:sz w:val="32"/>
          <w:szCs w:val="32"/>
        </w:rPr>
        <w:t>%</w:t>
      </w:r>
      <w:r>
        <w:rPr>
          <w:rFonts w:ascii="仿宋_GB2312" w:eastAsia="仿宋_GB2312" w:hAnsi="黑体" w:hint="eastAsia"/>
          <w:sz w:val="32"/>
          <w:szCs w:val="32"/>
        </w:rPr>
        <w:t>；住房保障（类）</w:t>
      </w:r>
      <w:r>
        <w:rPr>
          <w:rFonts w:ascii="仿宋_GB2312" w:eastAsia="仿宋_GB2312" w:hAnsi="黑体" w:cs="仿宋_GB2312" w:hint="eastAsia"/>
          <w:sz w:val="32"/>
          <w:szCs w:val="32"/>
        </w:rPr>
        <w:t>支出</w:t>
      </w:r>
      <w:r>
        <w:rPr>
          <w:rFonts w:ascii="仿宋_GB2312" w:eastAsia="仿宋_GB2312" w:hAnsi="黑体" w:cs="仿宋_GB2312" w:hint="eastAsia"/>
          <w:sz w:val="32"/>
          <w:szCs w:val="32"/>
        </w:rPr>
        <w:t>53.75</w:t>
      </w:r>
      <w:r>
        <w:rPr>
          <w:rFonts w:ascii="仿宋_GB2312" w:eastAsia="仿宋_GB2312" w:hAnsi="黑体" w:hint="eastAsia"/>
          <w:sz w:val="32"/>
          <w:szCs w:val="32"/>
        </w:rPr>
        <w:t>万元，占</w:t>
      </w:r>
      <w:r>
        <w:rPr>
          <w:rFonts w:ascii="仿宋_GB2312" w:eastAsia="仿宋_GB2312" w:hAnsi="黑体" w:cs="仿宋_GB2312" w:hint="eastAsia"/>
          <w:sz w:val="32"/>
          <w:szCs w:val="32"/>
        </w:rPr>
        <w:t>4.50</w:t>
      </w:r>
      <w:r>
        <w:rPr>
          <w:rFonts w:ascii="仿宋_GB2312" w:eastAsia="仿宋_GB2312" w:hAnsi="黑体" w:hint="eastAsia"/>
          <w:sz w:val="32"/>
          <w:szCs w:val="32"/>
        </w:rPr>
        <w:t>%</w:t>
      </w:r>
      <w:r>
        <w:rPr>
          <w:rFonts w:ascii="仿宋_GB2312" w:eastAsia="仿宋_GB2312" w:hAnsi="黑体" w:hint="eastAsia"/>
          <w:sz w:val="32"/>
          <w:szCs w:val="32"/>
        </w:rPr>
        <w:t>。</w:t>
      </w:r>
    </w:p>
    <w:p w:rsidR="00450B0D" w:rsidRDefault="00B749DA">
      <w:pPr>
        <w:ind w:firstLine="640"/>
        <w:jc w:val="left"/>
        <w:rPr>
          <w:rFonts w:ascii="楷体" w:eastAsia="楷体" w:hAnsi="楷体"/>
          <w:sz w:val="32"/>
          <w:szCs w:val="32"/>
        </w:rPr>
      </w:pPr>
      <w:r>
        <w:rPr>
          <w:rFonts w:ascii="楷体" w:eastAsia="楷体" w:hAnsi="楷体" w:hint="eastAsia"/>
          <w:sz w:val="32"/>
          <w:szCs w:val="32"/>
        </w:rPr>
        <w:t>（三）一般公共预算当年拨款具体使用情况</w:t>
      </w:r>
    </w:p>
    <w:p w:rsidR="00450B0D" w:rsidRDefault="00B749DA">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1.</w:t>
      </w:r>
      <w:r>
        <w:rPr>
          <w:rFonts w:ascii="仿宋_GB2312" w:eastAsia="仿宋_GB2312" w:hAnsi="黑体" w:cs="仿宋_GB2312" w:hint="eastAsia"/>
          <w:sz w:val="32"/>
          <w:szCs w:val="32"/>
        </w:rPr>
        <w:t>社</w:t>
      </w:r>
      <w:r>
        <w:rPr>
          <w:rFonts w:ascii="仿宋_GB2312" w:eastAsia="仿宋_GB2312" w:hAnsi="黑体" w:cs="仿宋_GB2312" w:hint="eastAsia"/>
          <w:sz w:val="32"/>
          <w:szCs w:val="32"/>
        </w:rPr>
        <w:t>会保障和就业支出（类）行政事业单位养老支出（款）机关事业单位基本养老保险缴费支出（项）</w:t>
      </w:r>
      <w:r>
        <w:rPr>
          <w:rFonts w:ascii="仿宋_GB2312" w:eastAsia="仿宋_GB2312" w:hAnsi="黑体" w:cs="仿宋_GB2312" w:hint="eastAsia"/>
          <w:sz w:val="32"/>
          <w:szCs w:val="32"/>
        </w:rPr>
        <w:t>2024</w:t>
      </w:r>
      <w:r>
        <w:rPr>
          <w:rFonts w:ascii="仿宋_GB2312" w:eastAsia="仿宋_GB2312" w:hAnsi="黑体" w:hint="eastAsia"/>
          <w:sz w:val="32"/>
          <w:szCs w:val="32"/>
        </w:rPr>
        <w:t>年预算数为</w:t>
      </w:r>
      <w:r>
        <w:rPr>
          <w:rFonts w:ascii="仿宋_GB2312" w:eastAsia="仿宋_GB2312" w:hAnsi="黑体" w:cs="仿宋_GB2312" w:hint="eastAsia"/>
          <w:sz w:val="32"/>
          <w:szCs w:val="32"/>
        </w:rPr>
        <w:t>62.35</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Pr>
          <w:rFonts w:ascii="仿宋_GB2312" w:eastAsia="仿宋_GB2312" w:hAnsi="黑体" w:cs="仿宋_GB2312" w:hint="eastAsia"/>
          <w:sz w:val="32"/>
          <w:szCs w:val="32"/>
        </w:rPr>
        <w:t>8.37</w:t>
      </w:r>
      <w:r>
        <w:rPr>
          <w:rFonts w:ascii="仿宋_GB2312" w:eastAsia="仿宋_GB2312" w:hAnsi="黑体" w:hint="eastAsia"/>
          <w:sz w:val="32"/>
          <w:szCs w:val="32"/>
        </w:rPr>
        <w:t>万元，主要是社保基数调整。</w:t>
      </w:r>
    </w:p>
    <w:p w:rsidR="00450B0D" w:rsidRDefault="00B749DA">
      <w:pPr>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cs="仿宋_GB2312" w:hint="eastAsia"/>
          <w:sz w:val="32"/>
          <w:szCs w:val="32"/>
        </w:rPr>
        <w:t xml:space="preserve"> </w:t>
      </w:r>
      <w:r>
        <w:rPr>
          <w:rFonts w:ascii="仿宋_GB2312" w:eastAsia="仿宋_GB2312" w:hAnsi="黑体" w:cs="仿宋_GB2312" w:hint="eastAsia"/>
          <w:sz w:val="32"/>
          <w:szCs w:val="32"/>
        </w:rPr>
        <w:t>社会保障和就业支出（类）行政事业单位养老支出（款）机关事业单位职业年金缴费支出（项）</w:t>
      </w:r>
      <w:r>
        <w:rPr>
          <w:rFonts w:ascii="仿宋_GB2312" w:eastAsia="仿宋_GB2312" w:hAnsi="黑体" w:cs="仿宋_GB2312" w:hint="eastAsia"/>
          <w:sz w:val="32"/>
          <w:szCs w:val="32"/>
        </w:rPr>
        <w:t>2024</w:t>
      </w:r>
      <w:r>
        <w:rPr>
          <w:rFonts w:ascii="仿宋_GB2312" w:eastAsia="仿宋_GB2312" w:hAnsi="黑体" w:hint="eastAsia"/>
          <w:sz w:val="32"/>
          <w:szCs w:val="32"/>
        </w:rPr>
        <w:t>年预算数为</w:t>
      </w:r>
      <w:r>
        <w:rPr>
          <w:rFonts w:ascii="仿宋_GB2312" w:eastAsia="仿宋_GB2312" w:hAnsi="黑体" w:cs="仿宋_GB2312" w:hint="eastAsia"/>
          <w:sz w:val="32"/>
          <w:szCs w:val="32"/>
        </w:rPr>
        <w:t>97.17</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Pr>
          <w:rFonts w:ascii="仿宋_GB2312" w:eastAsia="仿宋_GB2312" w:hAnsi="黑体" w:cs="仿宋_GB2312" w:hint="eastAsia"/>
          <w:sz w:val="32"/>
          <w:szCs w:val="32"/>
        </w:rPr>
        <w:t>70.18</w:t>
      </w:r>
      <w:r>
        <w:rPr>
          <w:rFonts w:ascii="仿宋_GB2312" w:eastAsia="仿宋_GB2312" w:hAnsi="黑体" w:hint="eastAsia"/>
          <w:sz w:val="32"/>
          <w:szCs w:val="32"/>
        </w:rPr>
        <w:t>万元，主要是补缴往年职业年金少缴纳部分。</w:t>
      </w:r>
    </w:p>
    <w:p w:rsidR="00450B0D" w:rsidRDefault="00B749DA">
      <w:pPr>
        <w:ind w:firstLineChars="200" w:firstLine="640"/>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cs="仿宋_GB2312" w:hint="eastAsia"/>
          <w:sz w:val="32"/>
          <w:szCs w:val="32"/>
        </w:rPr>
        <w:t xml:space="preserve"> </w:t>
      </w:r>
      <w:r>
        <w:rPr>
          <w:rFonts w:ascii="仿宋_GB2312" w:eastAsia="仿宋_GB2312" w:hAnsi="黑体" w:cs="仿宋_GB2312" w:hint="eastAsia"/>
          <w:sz w:val="32"/>
          <w:szCs w:val="32"/>
        </w:rPr>
        <w:t>卫生健康支出（类）卫生健康管理事务（款）其他卫生健康管理事务支出（项）</w:t>
      </w:r>
      <w:r>
        <w:rPr>
          <w:rFonts w:ascii="仿宋_GB2312" w:eastAsia="仿宋_GB2312" w:hAnsi="黑体" w:cs="仿宋_GB2312" w:hint="eastAsia"/>
          <w:sz w:val="32"/>
          <w:szCs w:val="32"/>
        </w:rPr>
        <w:t>2024</w:t>
      </w:r>
      <w:r>
        <w:rPr>
          <w:rFonts w:ascii="仿宋_GB2312" w:eastAsia="仿宋_GB2312" w:hAnsi="黑体" w:hint="eastAsia"/>
          <w:sz w:val="32"/>
          <w:szCs w:val="32"/>
        </w:rPr>
        <w:t>年预算数为</w:t>
      </w:r>
      <w:r>
        <w:rPr>
          <w:rFonts w:ascii="仿宋_GB2312" w:eastAsia="仿宋_GB2312" w:hAnsi="黑体" w:cs="仿宋_GB2312" w:hint="eastAsia"/>
          <w:sz w:val="32"/>
          <w:szCs w:val="32"/>
        </w:rPr>
        <w:t>483.63</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Pr>
          <w:rFonts w:ascii="仿宋_GB2312" w:eastAsia="仿宋_GB2312" w:hAnsi="黑体" w:cs="仿宋_GB2312" w:hint="eastAsia"/>
          <w:sz w:val="32"/>
          <w:szCs w:val="32"/>
        </w:rPr>
        <w:t>59.41</w:t>
      </w:r>
      <w:r>
        <w:rPr>
          <w:rFonts w:ascii="仿宋_GB2312" w:eastAsia="仿宋_GB2312" w:hAnsi="黑体" w:hint="eastAsia"/>
          <w:sz w:val="32"/>
          <w:szCs w:val="32"/>
        </w:rPr>
        <w:t>万元，主要是托育项目预算增加。</w:t>
      </w:r>
    </w:p>
    <w:p w:rsidR="00450B0D" w:rsidRDefault="00B749DA">
      <w:pPr>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4.</w:t>
      </w:r>
      <w:r>
        <w:rPr>
          <w:rFonts w:ascii="仿宋_GB2312" w:eastAsia="仿宋_GB2312" w:hAnsi="黑体" w:cs="仿宋_GB2312" w:hint="eastAsia"/>
          <w:sz w:val="32"/>
          <w:szCs w:val="32"/>
        </w:rPr>
        <w:t xml:space="preserve"> </w:t>
      </w:r>
      <w:r>
        <w:rPr>
          <w:rFonts w:ascii="仿宋_GB2312" w:eastAsia="仿宋_GB2312" w:hAnsi="黑体" w:cs="仿宋_GB2312" w:hint="eastAsia"/>
          <w:sz w:val="32"/>
          <w:szCs w:val="32"/>
        </w:rPr>
        <w:t>卫生健康支出（类）卫生健康管理事务（款）计划生育服务（项）</w:t>
      </w:r>
      <w:r>
        <w:rPr>
          <w:rFonts w:ascii="仿宋_GB2312" w:eastAsia="仿宋_GB2312" w:hAnsi="黑体" w:cs="仿宋_GB2312" w:hint="eastAsia"/>
          <w:sz w:val="32"/>
          <w:szCs w:val="32"/>
        </w:rPr>
        <w:t>2024</w:t>
      </w:r>
      <w:r>
        <w:rPr>
          <w:rFonts w:ascii="仿宋_GB2312" w:eastAsia="仿宋_GB2312" w:hAnsi="黑体" w:hint="eastAsia"/>
          <w:sz w:val="32"/>
          <w:szCs w:val="32"/>
        </w:rPr>
        <w:t>年预算数为</w:t>
      </w:r>
      <w:r>
        <w:rPr>
          <w:rFonts w:ascii="仿宋_GB2312" w:eastAsia="仿宋_GB2312" w:hAnsi="黑体" w:cs="仿宋_GB2312" w:hint="eastAsia"/>
          <w:sz w:val="32"/>
          <w:szCs w:val="32"/>
        </w:rPr>
        <w:t>2.11</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Pr>
          <w:rFonts w:ascii="仿宋_GB2312" w:eastAsia="仿宋_GB2312" w:hAnsi="黑体" w:cs="仿宋_GB2312" w:hint="eastAsia"/>
          <w:sz w:val="32"/>
          <w:szCs w:val="32"/>
        </w:rPr>
        <w:t>0.10</w:t>
      </w:r>
      <w:r>
        <w:rPr>
          <w:rFonts w:ascii="仿宋_GB2312" w:eastAsia="仿宋_GB2312" w:hAnsi="黑体" w:hint="eastAsia"/>
          <w:sz w:val="32"/>
          <w:szCs w:val="32"/>
        </w:rPr>
        <w:t>万元，与上年度基本持平。</w:t>
      </w:r>
    </w:p>
    <w:p w:rsidR="00450B0D" w:rsidRDefault="00B749DA">
      <w:pPr>
        <w:ind w:firstLineChars="200" w:firstLine="640"/>
        <w:rPr>
          <w:rFonts w:ascii="仿宋_GB2312" w:eastAsia="仿宋_GB2312" w:hAnsi="黑体"/>
          <w:sz w:val="32"/>
          <w:szCs w:val="32"/>
        </w:rPr>
      </w:pPr>
      <w:r>
        <w:rPr>
          <w:rFonts w:ascii="仿宋_GB2312" w:eastAsia="仿宋_GB2312" w:hAnsi="黑体" w:hint="eastAsia"/>
          <w:sz w:val="32"/>
          <w:szCs w:val="32"/>
        </w:rPr>
        <w:t>5.</w:t>
      </w:r>
      <w:r>
        <w:rPr>
          <w:rFonts w:ascii="仿宋_GB2312" w:eastAsia="仿宋_GB2312" w:hAnsi="黑体" w:cs="仿宋_GB2312" w:hint="eastAsia"/>
          <w:sz w:val="32"/>
          <w:szCs w:val="32"/>
        </w:rPr>
        <w:t xml:space="preserve"> </w:t>
      </w:r>
      <w:r>
        <w:rPr>
          <w:rFonts w:ascii="仿宋_GB2312" w:eastAsia="仿宋_GB2312" w:hAnsi="黑体" w:cs="仿宋_GB2312" w:hint="eastAsia"/>
          <w:sz w:val="32"/>
          <w:szCs w:val="32"/>
        </w:rPr>
        <w:t>卫生健康支出（类）行政事业单位医疗（款）事业单位医疗（项）</w:t>
      </w:r>
      <w:r>
        <w:rPr>
          <w:rFonts w:ascii="仿宋_GB2312" w:eastAsia="仿宋_GB2312" w:hAnsi="黑体" w:cs="仿宋_GB2312" w:hint="eastAsia"/>
          <w:sz w:val="32"/>
          <w:szCs w:val="32"/>
        </w:rPr>
        <w:t>2024</w:t>
      </w:r>
      <w:r>
        <w:rPr>
          <w:rFonts w:ascii="仿宋_GB2312" w:eastAsia="仿宋_GB2312" w:hAnsi="黑体" w:hint="eastAsia"/>
          <w:sz w:val="32"/>
          <w:szCs w:val="32"/>
        </w:rPr>
        <w:t>年预算数为</w:t>
      </w:r>
      <w:r>
        <w:rPr>
          <w:rFonts w:ascii="仿宋_GB2312" w:eastAsia="仿宋_GB2312" w:hAnsi="黑体" w:hint="eastAsia"/>
          <w:sz w:val="32"/>
          <w:szCs w:val="32"/>
        </w:rPr>
        <w:t>26.75</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Pr>
          <w:rFonts w:ascii="仿宋_GB2312" w:eastAsia="仿宋_GB2312" w:hAnsi="黑体" w:cs="仿宋_GB2312" w:hint="eastAsia"/>
          <w:sz w:val="32"/>
          <w:szCs w:val="32"/>
        </w:rPr>
        <w:t>2.32</w:t>
      </w:r>
      <w:r>
        <w:rPr>
          <w:rFonts w:ascii="仿宋_GB2312" w:eastAsia="仿宋_GB2312" w:hAnsi="黑体" w:hint="eastAsia"/>
          <w:sz w:val="32"/>
          <w:szCs w:val="32"/>
        </w:rPr>
        <w:t>万元，主要是人员变动。</w:t>
      </w:r>
    </w:p>
    <w:p w:rsidR="00450B0D" w:rsidRDefault="00B749DA">
      <w:pPr>
        <w:ind w:firstLineChars="200" w:firstLine="640"/>
        <w:rPr>
          <w:rFonts w:ascii="仿宋_GB2312" w:eastAsia="仿宋_GB2312" w:hAnsi="黑体"/>
          <w:sz w:val="32"/>
          <w:szCs w:val="32"/>
        </w:rPr>
      </w:pPr>
      <w:r>
        <w:rPr>
          <w:rFonts w:ascii="仿宋_GB2312" w:eastAsia="仿宋_GB2312" w:hAnsi="黑体" w:hint="eastAsia"/>
          <w:sz w:val="32"/>
          <w:szCs w:val="32"/>
        </w:rPr>
        <w:t xml:space="preserve">6. </w:t>
      </w:r>
      <w:r>
        <w:rPr>
          <w:rFonts w:ascii="仿宋_GB2312" w:eastAsia="仿宋_GB2312" w:hAnsi="黑体" w:cs="仿宋_GB2312" w:hint="eastAsia"/>
          <w:sz w:val="32"/>
          <w:szCs w:val="32"/>
        </w:rPr>
        <w:t>卫生健康支出（类）行政事业单位医疗（款）公务员医疗补助（项）</w:t>
      </w:r>
      <w:r>
        <w:rPr>
          <w:rFonts w:ascii="仿宋_GB2312" w:eastAsia="仿宋_GB2312" w:hAnsi="黑体" w:cs="仿宋_GB2312" w:hint="eastAsia"/>
          <w:sz w:val="32"/>
          <w:szCs w:val="32"/>
        </w:rPr>
        <w:t>2024</w:t>
      </w:r>
      <w:r>
        <w:rPr>
          <w:rFonts w:ascii="仿宋_GB2312" w:eastAsia="仿宋_GB2312" w:hAnsi="黑体" w:hint="eastAsia"/>
          <w:sz w:val="32"/>
          <w:szCs w:val="32"/>
        </w:rPr>
        <w:t>年预算数为</w:t>
      </w:r>
      <w:r>
        <w:rPr>
          <w:rFonts w:ascii="仿宋_GB2312" w:eastAsia="仿宋_GB2312" w:hAnsi="黑体" w:hint="eastAsia"/>
          <w:sz w:val="32"/>
          <w:szCs w:val="32"/>
        </w:rPr>
        <w:t>69.79</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Pr>
          <w:rFonts w:ascii="仿宋_GB2312" w:eastAsia="仿宋_GB2312" w:hAnsi="黑体" w:cs="仿宋_GB2312" w:hint="eastAsia"/>
          <w:sz w:val="32"/>
          <w:szCs w:val="32"/>
        </w:rPr>
        <w:t>10.94</w:t>
      </w:r>
      <w:r>
        <w:rPr>
          <w:rFonts w:ascii="仿宋_GB2312" w:eastAsia="仿宋_GB2312" w:hAnsi="黑体" w:hint="eastAsia"/>
          <w:sz w:val="32"/>
          <w:szCs w:val="32"/>
        </w:rPr>
        <w:t>万元，主要是人员变动。</w:t>
      </w:r>
    </w:p>
    <w:p w:rsidR="00450B0D" w:rsidRDefault="00B749DA">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 xml:space="preserve">7. </w:t>
      </w:r>
      <w:r>
        <w:rPr>
          <w:rFonts w:ascii="仿宋_GB2312" w:eastAsia="仿宋_GB2312" w:hAnsi="黑体" w:cs="仿宋_GB2312" w:hint="eastAsia"/>
          <w:sz w:val="32"/>
          <w:szCs w:val="32"/>
        </w:rPr>
        <w:t>健康支出（类）其他卫生健康支出（</w:t>
      </w:r>
      <w:r>
        <w:rPr>
          <w:rFonts w:ascii="仿宋_GB2312" w:eastAsia="仿宋_GB2312" w:hAnsi="黑体" w:cs="仿宋_GB2312" w:hint="eastAsia"/>
          <w:sz w:val="32"/>
          <w:szCs w:val="32"/>
        </w:rPr>
        <w:t>款）其他卫生健康支出（项）</w:t>
      </w:r>
      <w:r>
        <w:rPr>
          <w:rFonts w:ascii="仿宋_GB2312" w:eastAsia="仿宋_GB2312" w:hAnsi="黑体" w:cs="仿宋_GB2312" w:hint="eastAsia"/>
          <w:sz w:val="32"/>
          <w:szCs w:val="32"/>
        </w:rPr>
        <w:t>2024</w:t>
      </w:r>
      <w:r>
        <w:rPr>
          <w:rFonts w:ascii="仿宋_GB2312" w:eastAsia="仿宋_GB2312" w:hAnsi="黑体" w:hint="eastAsia"/>
          <w:sz w:val="32"/>
          <w:szCs w:val="32"/>
        </w:rPr>
        <w:t>年预算数为</w:t>
      </w:r>
      <w:r>
        <w:rPr>
          <w:rFonts w:ascii="仿宋_GB2312" w:eastAsia="仿宋_GB2312" w:hAnsi="黑体" w:cs="仿宋_GB2312" w:hint="eastAsia"/>
          <w:sz w:val="32"/>
          <w:szCs w:val="32"/>
        </w:rPr>
        <w:t>400</w:t>
      </w:r>
      <w:r>
        <w:rPr>
          <w:rFonts w:ascii="仿宋_GB2312" w:eastAsia="仿宋_GB2312" w:hAnsi="黑体" w:hint="eastAsia"/>
          <w:sz w:val="32"/>
          <w:szCs w:val="32"/>
        </w:rPr>
        <w:t>万元，比上年预算数增加</w:t>
      </w:r>
      <w:r>
        <w:rPr>
          <w:rFonts w:ascii="仿宋_GB2312" w:eastAsia="仿宋_GB2312" w:hAnsi="黑体" w:hint="eastAsia"/>
          <w:sz w:val="32"/>
          <w:szCs w:val="32"/>
        </w:rPr>
        <w:t>359.5</w:t>
      </w:r>
      <w:r>
        <w:rPr>
          <w:rFonts w:ascii="仿宋_GB2312" w:eastAsia="仿宋_GB2312" w:hAnsi="黑体" w:hint="eastAsia"/>
          <w:sz w:val="32"/>
          <w:szCs w:val="32"/>
        </w:rPr>
        <w:t>万元，主要是上年度</w:t>
      </w:r>
      <w:r>
        <w:rPr>
          <w:rFonts w:ascii="仿宋_GB2312" w:eastAsia="仿宋_GB2312" w:hAnsi="黑体" w:hint="eastAsia"/>
          <w:sz w:val="32"/>
          <w:szCs w:val="32"/>
        </w:rPr>
        <w:t>300</w:t>
      </w:r>
      <w:r>
        <w:rPr>
          <w:rFonts w:ascii="仿宋_GB2312" w:eastAsia="仿宋_GB2312" w:hAnsi="黑体" w:hint="eastAsia"/>
          <w:sz w:val="32"/>
          <w:szCs w:val="32"/>
        </w:rPr>
        <w:t>万元妇女儿童发展服务不放在此（款）（项）中，且本年度妇女儿童发展服务经费预算多申请。</w:t>
      </w:r>
    </w:p>
    <w:p w:rsidR="00450B0D" w:rsidRDefault="00B749DA">
      <w:pPr>
        <w:ind w:firstLineChars="200" w:firstLine="640"/>
        <w:jc w:val="left"/>
        <w:rPr>
          <w:rFonts w:ascii="仿宋_GB2312" w:eastAsia="仿宋_GB2312" w:hAnsi="黑体" w:cs="仿宋_GB2312"/>
          <w:sz w:val="32"/>
          <w:szCs w:val="32"/>
        </w:rPr>
      </w:pPr>
      <w:r>
        <w:rPr>
          <w:rFonts w:ascii="仿宋_GB2312" w:eastAsia="仿宋_GB2312" w:hAnsi="黑体" w:hint="eastAsia"/>
          <w:sz w:val="32"/>
          <w:szCs w:val="32"/>
        </w:rPr>
        <w:t>8.</w:t>
      </w:r>
      <w:r>
        <w:rPr>
          <w:rFonts w:ascii="仿宋_GB2312" w:eastAsia="仿宋_GB2312" w:hAnsi="黑体" w:cs="仿宋_GB2312" w:hint="eastAsia"/>
          <w:sz w:val="32"/>
          <w:szCs w:val="32"/>
        </w:rPr>
        <w:t xml:space="preserve"> </w:t>
      </w:r>
      <w:r>
        <w:rPr>
          <w:rFonts w:ascii="仿宋_GB2312" w:eastAsia="仿宋_GB2312" w:hAnsi="黑体" w:cs="仿宋_GB2312" w:hint="eastAsia"/>
          <w:sz w:val="32"/>
          <w:szCs w:val="32"/>
        </w:rPr>
        <w:t>住房保障支出（类）住房改革支出（款）住房公积金（项）</w:t>
      </w:r>
      <w:r>
        <w:rPr>
          <w:rFonts w:ascii="仿宋_GB2312" w:eastAsia="仿宋_GB2312" w:hAnsi="黑体" w:cs="仿宋_GB2312" w:hint="eastAsia"/>
          <w:sz w:val="32"/>
          <w:szCs w:val="32"/>
        </w:rPr>
        <w:t>2024</w:t>
      </w:r>
      <w:r>
        <w:rPr>
          <w:rFonts w:ascii="仿宋_GB2312" w:eastAsia="仿宋_GB2312" w:hAnsi="黑体" w:hint="eastAsia"/>
          <w:sz w:val="32"/>
          <w:szCs w:val="32"/>
        </w:rPr>
        <w:t>年预算数为</w:t>
      </w:r>
      <w:r>
        <w:rPr>
          <w:rFonts w:ascii="仿宋_GB2312" w:eastAsia="仿宋_GB2312" w:hAnsi="黑体" w:cs="仿宋_GB2312" w:hint="eastAsia"/>
          <w:sz w:val="32"/>
          <w:szCs w:val="32"/>
        </w:rPr>
        <w:t>53.75</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Pr>
          <w:rFonts w:ascii="仿宋_GB2312" w:eastAsia="仿宋_GB2312" w:hAnsi="黑体" w:cs="仿宋_GB2312" w:hint="eastAsia"/>
          <w:sz w:val="32"/>
          <w:szCs w:val="32"/>
        </w:rPr>
        <w:t>7.13</w:t>
      </w:r>
      <w:r>
        <w:rPr>
          <w:rFonts w:ascii="仿宋_GB2312" w:eastAsia="仿宋_GB2312" w:hAnsi="黑体" w:hint="eastAsia"/>
          <w:sz w:val="32"/>
          <w:szCs w:val="32"/>
        </w:rPr>
        <w:t>万元，主要是公积金基数调整。</w:t>
      </w:r>
    </w:p>
    <w:p w:rsidR="00450B0D" w:rsidRDefault="00B749DA">
      <w:pPr>
        <w:ind w:firstLine="640"/>
        <w:rPr>
          <w:rFonts w:ascii="黑体" w:eastAsia="黑体" w:hAnsi="黑体"/>
          <w:sz w:val="32"/>
          <w:szCs w:val="32"/>
        </w:rPr>
      </w:pPr>
      <w:r>
        <w:rPr>
          <w:rFonts w:ascii="黑体" w:eastAsia="黑体" w:hAnsi="黑体" w:hint="eastAsia"/>
          <w:sz w:val="32"/>
          <w:szCs w:val="32"/>
        </w:rPr>
        <w:t>三、关于三亚市卫生健康服务中心</w:t>
      </w:r>
      <w:r>
        <w:rPr>
          <w:rFonts w:ascii="黑体" w:eastAsia="黑体" w:hAnsi="黑体" w:hint="eastAsia"/>
          <w:sz w:val="32"/>
          <w:szCs w:val="32"/>
        </w:rPr>
        <w:t>2024</w:t>
      </w:r>
      <w:r>
        <w:rPr>
          <w:rFonts w:ascii="黑体" w:eastAsia="黑体" w:hAnsi="黑体" w:hint="eastAsia"/>
          <w:sz w:val="32"/>
          <w:szCs w:val="32"/>
        </w:rPr>
        <w:t>年一般公共预算基本支出情况说明</w:t>
      </w:r>
    </w:p>
    <w:p w:rsidR="00450B0D" w:rsidRDefault="00B749DA">
      <w:pPr>
        <w:ind w:firstLineChars="200" w:firstLine="640"/>
        <w:rPr>
          <w:rFonts w:ascii="仿宋_GB2312" w:eastAsia="仿宋_GB2312" w:hAnsi="黑体"/>
          <w:sz w:val="32"/>
          <w:szCs w:val="32"/>
        </w:rPr>
      </w:pPr>
      <w:r>
        <w:rPr>
          <w:rFonts w:ascii="仿宋_GB2312" w:eastAsia="仿宋_GB2312" w:hAnsi="黑体" w:hint="eastAsia"/>
          <w:sz w:val="32"/>
          <w:szCs w:val="32"/>
        </w:rPr>
        <w:t>三亚市卫生健康服务中心</w:t>
      </w:r>
      <w:r>
        <w:rPr>
          <w:rFonts w:ascii="仿宋_GB2312" w:eastAsia="仿宋_GB2312" w:hAnsi="黑体" w:hint="eastAsia"/>
          <w:sz w:val="32"/>
          <w:szCs w:val="32"/>
        </w:rPr>
        <w:t>2024</w:t>
      </w:r>
      <w:r>
        <w:rPr>
          <w:rFonts w:ascii="仿宋_GB2312" w:eastAsia="仿宋_GB2312" w:hAnsi="黑体" w:hint="eastAsia"/>
          <w:sz w:val="32"/>
          <w:szCs w:val="32"/>
        </w:rPr>
        <w:t>年一般公共预算基本支出为</w:t>
      </w:r>
      <w:r>
        <w:rPr>
          <w:rFonts w:ascii="仿宋_GB2312" w:eastAsia="仿宋_GB2312" w:hAnsi="黑体" w:hint="eastAsia"/>
          <w:sz w:val="32"/>
          <w:szCs w:val="32"/>
        </w:rPr>
        <w:t>795.55</w:t>
      </w:r>
      <w:r>
        <w:rPr>
          <w:rFonts w:ascii="仿宋_GB2312" w:eastAsia="仿宋_GB2312" w:hAnsi="黑体" w:hint="eastAsia"/>
          <w:sz w:val="32"/>
          <w:szCs w:val="32"/>
        </w:rPr>
        <w:t>万元，其中：</w:t>
      </w:r>
    </w:p>
    <w:p w:rsidR="00450B0D" w:rsidRDefault="00B749DA">
      <w:pPr>
        <w:ind w:firstLineChars="200" w:firstLine="640"/>
        <w:rPr>
          <w:rFonts w:ascii="仿宋_GB2312" w:eastAsia="仿宋_GB2312" w:hAnsi="黑体"/>
          <w:sz w:val="32"/>
          <w:szCs w:val="32"/>
        </w:rPr>
      </w:pPr>
      <w:r>
        <w:rPr>
          <w:rFonts w:ascii="仿宋_GB2312" w:eastAsia="仿宋_GB2312" w:hAnsi="黑体" w:hint="eastAsia"/>
          <w:sz w:val="32"/>
          <w:szCs w:val="32"/>
        </w:rPr>
        <w:t>人员经费</w:t>
      </w:r>
      <w:r>
        <w:rPr>
          <w:rFonts w:ascii="仿宋_GB2312" w:eastAsia="仿宋_GB2312" w:hAnsi="黑体" w:hint="eastAsia"/>
          <w:sz w:val="32"/>
          <w:szCs w:val="32"/>
        </w:rPr>
        <w:t>764.60</w:t>
      </w:r>
      <w:r>
        <w:rPr>
          <w:rFonts w:ascii="仿宋_GB2312" w:eastAsia="仿宋_GB2312" w:hAnsi="黑体" w:hint="eastAsia"/>
          <w:sz w:val="32"/>
          <w:szCs w:val="32"/>
        </w:rPr>
        <w:t>万元</w:t>
      </w:r>
      <w:r>
        <w:rPr>
          <w:rFonts w:ascii="仿宋_GB2312" w:eastAsia="仿宋_GB2312" w:hAnsi="黑体" w:hint="eastAsia"/>
          <w:sz w:val="32"/>
          <w:szCs w:val="32"/>
        </w:rPr>
        <w:t>，主要包括：基本工资</w:t>
      </w:r>
      <w:r>
        <w:rPr>
          <w:rFonts w:ascii="仿宋_GB2312" w:eastAsia="仿宋_GB2312" w:hAnsi="黑体" w:hint="eastAsia"/>
          <w:sz w:val="32"/>
          <w:szCs w:val="32"/>
        </w:rPr>
        <w:t>94.13</w:t>
      </w:r>
      <w:r>
        <w:rPr>
          <w:rFonts w:ascii="仿宋_GB2312" w:eastAsia="仿宋_GB2312" w:hAnsi="黑体" w:hint="eastAsia"/>
          <w:sz w:val="32"/>
          <w:szCs w:val="32"/>
        </w:rPr>
        <w:t>万</w:t>
      </w:r>
      <w:r>
        <w:rPr>
          <w:rFonts w:ascii="仿宋_GB2312" w:eastAsia="仿宋_GB2312" w:hAnsi="黑体" w:hint="eastAsia"/>
          <w:sz w:val="32"/>
          <w:szCs w:val="32"/>
        </w:rPr>
        <w:lastRenderedPageBreak/>
        <w:t>元、津贴补贴</w:t>
      </w:r>
      <w:r>
        <w:rPr>
          <w:rFonts w:ascii="仿宋_GB2312" w:eastAsia="仿宋_GB2312" w:hAnsi="黑体" w:hint="eastAsia"/>
          <w:sz w:val="32"/>
          <w:szCs w:val="32"/>
        </w:rPr>
        <w:t>60.73</w:t>
      </w:r>
      <w:r>
        <w:rPr>
          <w:rFonts w:ascii="仿宋_GB2312" w:eastAsia="仿宋_GB2312" w:hAnsi="黑体" w:hint="eastAsia"/>
          <w:sz w:val="32"/>
          <w:szCs w:val="32"/>
        </w:rPr>
        <w:t>万元、奖金</w:t>
      </w:r>
      <w:r>
        <w:rPr>
          <w:rFonts w:ascii="仿宋_GB2312" w:eastAsia="仿宋_GB2312" w:hAnsi="黑体" w:hint="eastAsia"/>
          <w:sz w:val="32"/>
          <w:szCs w:val="32"/>
        </w:rPr>
        <w:t>0.78</w:t>
      </w:r>
      <w:r>
        <w:rPr>
          <w:rFonts w:ascii="仿宋_GB2312" w:eastAsia="仿宋_GB2312" w:hAnsi="黑体" w:hint="eastAsia"/>
          <w:sz w:val="32"/>
          <w:szCs w:val="32"/>
        </w:rPr>
        <w:t>万元、绩效工资</w:t>
      </w:r>
      <w:r>
        <w:rPr>
          <w:rFonts w:ascii="仿宋_GB2312" w:eastAsia="仿宋_GB2312" w:hAnsi="黑体" w:hint="eastAsia"/>
          <w:sz w:val="32"/>
          <w:szCs w:val="32"/>
        </w:rPr>
        <w:t>288.64</w:t>
      </w:r>
      <w:r>
        <w:rPr>
          <w:rFonts w:ascii="仿宋_GB2312" w:eastAsia="仿宋_GB2312" w:hAnsi="黑体" w:hint="eastAsia"/>
          <w:sz w:val="32"/>
          <w:szCs w:val="32"/>
        </w:rPr>
        <w:t>万元、机关事业单位基本养老保险缴费</w:t>
      </w:r>
      <w:r>
        <w:rPr>
          <w:rFonts w:ascii="仿宋_GB2312" w:eastAsia="仿宋_GB2312" w:hAnsi="黑体" w:hint="eastAsia"/>
          <w:sz w:val="32"/>
          <w:szCs w:val="32"/>
        </w:rPr>
        <w:t>62.35</w:t>
      </w:r>
      <w:r>
        <w:rPr>
          <w:rFonts w:ascii="仿宋_GB2312" w:eastAsia="仿宋_GB2312" w:hAnsi="黑体" w:hint="eastAsia"/>
          <w:sz w:val="32"/>
          <w:szCs w:val="32"/>
        </w:rPr>
        <w:t>万元、职业年金缴费</w:t>
      </w:r>
      <w:r>
        <w:rPr>
          <w:rFonts w:ascii="仿宋_GB2312" w:eastAsia="仿宋_GB2312" w:hAnsi="黑体" w:hint="eastAsia"/>
          <w:sz w:val="32"/>
          <w:szCs w:val="32"/>
        </w:rPr>
        <w:t>97.17</w:t>
      </w:r>
      <w:r>
        <w:rPr>
          <w:rFonts w:ascii="仿宋_GB2312" w:eastAsia="仿宋_GB2312" w:hAnsi="黑体" w:hint="eastAsia"/>
          <w:sz w:val="32"/>
          <w:szCs w:val="32"/>
        </w:rPr>
        <w:t>万元、职工基本医疗保险缴费</w:t>
      </w:r>
      <w:r>
        <w:rPr>
          <w:rFonts w:ascii="仿宋_GB2312" w:eastAsia="仿宋_GB2312" w:hAnsi="黑体" w:hint="eastAsia"/>
          <w:sz w:val="32"/>
          <w:szCs w:val="32"/>
        </w:rPr>
        <w:t>26.75</w:t>
      </w:r>
      <w:r>
        <w:rPr>
          <w:rFonts w:ascii="仿宋_GB2312" w:eastAsia="仿宋_GB2312" w:hAnsi="黑体" w:hint="eastAsia"/>
          <w:sz w:val="32"/>
          <w:szCs w:val="32"/>
        </w:rPr>
        <w:t>万元、公务员医疗补助缴费</w:t>
      </w:r>
      <w:r>
        <w:rPr>
          <w:rFonts w:ascii="仿宋_GB2312" w:eastAsia="仿宋_GB2312" w:hAnsi="黑体" w:hint="eastAsia"/>
          <w:sz w:val="32"/>
          <w:szCs w:val="32"/>
        </w:rPr>
        <w:t>69.79</w:t>
      </w:r>
      <w:r>
        <w:rPr>
          <w:rFonts w:ascii="仿宋_GB2312" w:eastAsia="仿宋_GB2312" w:hAnsi="黑体" w:hint="eastAsia"/>
          <w:sz w:val="32"/>
          <w:szCs w:val="32"/>
        </w:rPr>
        <w:t>万元、其他社会保障缴费</w:t>
      </w:r>
      <w:r>
        <w:rPr>
          <w:rFonts w:ascii="仿宋_GB2312" w:eastAsia="仿宋_GB2312" w:hAnsi="黑体" w:hint="eastAsia"/>
          <w:sz w:val="32"/>
          <w:szCs w:val="32"/>
        </w:rPr>
        <w:t>2.11</w:t>
      </w:r>
      <w:r>
        <w:rPr>
          <w:rFonts w:ascii="仿宋_GB2312" w:eastAsia="仿宋_GB2312" w:hAnsi="黑体" w:hint="eastAsia"/>
          <w:sz w:val="32"/>
          <w:szCs w:val="32"/>
        </w:rPr>
        <w:t>万元、住房公积金</w:t>
      </w:r>
      <w:r>
        <w:rPr>
          <w:rFonts w:ascii="仿宋_GB2312" w:eastAsia="仿宋_GB2312" w:hAnsi="黑体" w:hint="eastAsia"/>
          <w:sz w:val="32"/>
          <w:szCs w:val="32"/>
        </w:rPr>
        <w:t>53.75</w:t>
      </w:r>
      <w:r>
        <w:rPr>
          <w:rFonts w:ascii="仿宋_GB2312" w:eastAsia="仿宋_GB2312" w:hAnsi="黑体" w:hint="eastAsia"/>
          <w:sz w:val="32"/>
          <w:szCs w:val="32"/>
        </w:rPr>
        <w:t>万元、医疗费</w:t>
      </w:r>
      <w:r>
        <w:rPr>
          <w:rFonts w:ascii="仿宋_GB2312" w:eastAsia="仿宋_GB2312" w:hAnsi="黑体" w:hint="eastAsia"/>
          <w:sz w:val="32"/>
          <w:szCs w:val="32"/>
        </w:rPr>
        <w:t>5.33</w:t>
      </w:r>
      <w:r>
        <w:rPr>
          <w:rFonts w:ascii="仿宋_GB2312" w:eastAsia="仿宋_GB2312" w:hAnsi="黑体" w:hint="eastAsia"/>
          <w:sz w:val="32"/>
          <w:szCs w:val="32"/>
        </w:rPr>
        <w:t>万元、邮电费</w:t>
      </w:r>
      <w:r>
        <w:rPr>
          <w:rFonts w:ascii="仿宋_GB2312" w:eastAsia="仿宋_GB2312" w:hAnsi="黑体" w:hint="eastAsia"/>
          <w:sz w:val="32"/>
          <w:szCs w:val="32"/>
        </w:rPr>
        <w:t>2.95</w:t>
      </w:r>
      <w:r>
        <w:rPr>
          <w:rFonts w:ascii="仿宋_GB2312" w:eastAsia="仿宋_GB2312" w:hAnsi="黑体" w:hint="eastAsia"/>
          <w:sz w:val="32"/>
          <w:szCs w:val="32"/>
        </w:rPr>
        <w:t>万元、奖励金</w:t>
      </w:r>
      <w:r>
        <w:rPr>
          <w:rFonts w:ascii="仿宋_GB2312" w:eastAsia="仿宋_GB2312" w:hAnsi="黑体" w:hint="eastAsia"/>
          <w:sz w:val="32"/>
          <w:szCs w:val="32"/>
        </w:rPr>
        <w:t>0.12</w:t>
      </w:r>
      <w:r>
        <w:rPr>
          <w:rFonts w:ascii="仿宋_GB2312" w:eastAsia="仿宋_GB2312" w:hAnsi="黑体" w:hint="eastAsia"/>
          <w:sz w:val="32"/>
          <w:szCs w:val="32"/>
        </w:rPr>
        <w:t>万元；</w:t>
      </w:r>
    </w:p>
    <w:p w:rsidR="00450B0D" w:rsidRDefault="00B749DA">
      <w:pPr>
        <w:ind w:firstLineChars="200" w:firstLine="640"/>
        <w:rPr>
          <w:rFonts w:ascii="仿宋_GB2312" w:eastAsia="仿宋_GB2312" w:hAnsi="黑体"/>
          <w:sz w:val="32"/>
          <w:szCs w:val="32"/>
        </w:rPr>
      </w:pPr>
      <w:r>
        <w:rPr>
          <w:rFonts w:ascii="仿宋_GB2312" w:eastAsia="仿宋_GB2312" w:hAnsi="黑体" w:hint="eastAsia"/>
          <w:sz w:val="32"/>
          <w:szCs w:val="32"/>
        </w:rPr>
        <w:t>公用经费</w:t>
      </w:r>
      <w:r>
        <w:rPr>
          <w:rFonts w:ascii="仿宋_GB2312" w:eastAsia="仿宋_GB2312" w:hAnsi="黑体" w:cs="仿宋_GB2312" w:hint="eastAsia"/>
          <w:sz w:val="32"/>
          <w:szCs w:val="32"/>
        </w:rPr>
        <w:t>30.95</w:t>
      </w:r>
      <w:r>
        <w:rPr>
          <w:rFonts w:ascii="仿宋_GB2312" w:eastAsia="仿宋_GB2312" w:hAnsi="黑体" w:hint="eastAsia"/>
          <w:sz w:val="32"/>
          <w:szCs w:val="32"/>
        </w:rPr>
        <w:t>万元，主要包括：其他社会保障缴费</w:t>
      </w:r>
      <w:r>
        <w:rPr>
          <w:rFonts w:ascii="仿宋_GB2312" w:eastAsia="仿宋_GB2312" w:hAnsi="黑体" w:hint="eastAsia"/>
          <w:sz w:val="32"/>
          <w:szCs w:val="32"/>
        </w:rPr>
        <w:t>6.00</w:t>
      </w:r>
      <w:r>
        <w:rPr>
          <w:rFonts w:ascii="仿宋_GB2312" w:eastAsia="仿宋_GB2312" w:hAnsi="黑体" w:hint="eastAsia"/>
          <w:sz w:val="32"/>
          <w:szCs w:val="32"/>
        </w:rPr>
        <w:t>万元、办公费</w:t>
      </w:r>
      <w:r>
        <w:rPr>
          <w:rFonts w:ascii="仿宋_GB2312" w:eastAsia="仿宋_GB2312" w:hAnsi="黑体" w:hint="eastAsia"/>
          <w:sz w:val="32"/>
          <w:szCs w:val="32"/>
        </w:rPr>
        <w:t xml:space="preserve"> 5.05</w:t>
      </w:r>
      <w:r>
        <w:rPr>
          <w:rFonts w:ascii="仿宋_GB2312" w:eastAsia="仿宋_GB2312" w:hAnsi="黑体" w:hint="eastAsia"/>
          <w:sz w:val="32"/>
          <w:szCs w:val="32"/>
        </w:rPr>
        <w:t>万元、培训费</w:t>
      </w:r>
      <w:r>
        <w:rPr>
          <w:rFonts w:ascii="仿宋_GB2312" w:eastAsia="仿宋_GB2312" w:hAnsi="黑体" w:hint="eastAsia"/>
          <w:sz w:val="32"/>
          <w:szCs w:val="32"/>
        </w:rPr>
        <w:t>0.67</w:t>
      </w:r>
      <w:r>
        <w:rPr>
          <w:rFonts w:ascii="仿宋_GB2312" w:eastAsia="仿宋_GB2312" w:hAnsi="黑体" w:hint="eastAsia"/>
          <w:sz w:val="32"/>
          <w:szCs w:val="32"/>
        </w:rPr>
        <w:t>万元、工会经费</w:t>
      </w:r>
      <w:r>
        <w:rPr>
          <w:rFonts w:ascii="仿宋_GB2312" w:eastAsia="仿宋_GB2312" w:hAnsi="黑体" w:hint="eastAsia"/>
          <w:sz w:val="32"/>
          <w:szCs w:val="32"/>
        </w:rPr>
        <w:t>6.36</w:t>
      </w:r>
      <w:r>
        <w:rPr>
          <w:rFonts w:ascii="仿宋_GB2312" w:eastAsia="仿宋_GB2312" w:hAnsi="黑体" w:hint="eastAsia"/>
          <w:sz w:val="32"/>
          <w:szCs w:val="32"/>
        </w:rPr>
        <w:t>万元、福利费</w:t>
      </w:r>
      <w:r>
        <w:rPr>
          <w:rFonts w:ascii="仿宋_GB2312" w:eastAsia="仿宋_GB2312" w:hAnsi="黑体" w:hint="eastAsia"/>
          <w:sz w:val="32"/>
          <w:szCs w:val="32"/>
        </w:rPr>
        <w:t>0.22</w:t>
      </w:r>
      <w:r>
        <w:rPr>
          <w:rFonts w:ascii="仿宋_GB2312" w:eastAsia="仿宋_GB2312" w:hAnsi="黑体" w:hint="eastAsia"/>
          <w:sz w:val="32"/>
          <w:szCs w:val="32"/>
        </w:rPr>
        <w:t>万元、</w:t>
      </w:r>
      <w:r>
        <w:rPr>
          <w:rFonts w:ascii="仿宋_GB2312" w:eastAsia="仿宋_GB2312" w:hAnsi="黑体" w:hint="eastAsia"/>
          <w:sz w:val="32"/>
          <w:szCs w:val="32"/>
        </w:rPr>
        <w:t>公务用车运行维护费</w:t>
      </w:r>
      <w:r>
        <w:rPr>
          <w:rFonts w:ascii="仿宋_GB2312" w:eastAsia="仿宋_GB2312" w:hAnsi="黑体" w:hint="eastAsia"/>
          <w:sz w:val="32"/>
          <w:szCs w:val="32"/>
        </w:rPr>
        <w:t>1.65</w:t>
      </w:r>
      <w:r>
        <w:rPr>
          <w:rFonts w:ascii="仿宋_GB2312" w:eastAsia="仿宋_GB2312" w:hAnsi="黑体" w:hint="eastAsia"/>
          <w:sz w:val="32"/>
          <w:szCs w:val="32"/>
        </w:rPr>
        <w:t>万元、其他商品和服务支出</w:t>
      </w:r>
      <w:r>
        <w:rPr>
          <w:rFonts w:ascii="仿宋_GB2312" w:eastAsia="仿宋_GB2312" w:hAnsi="黑体" w:hint="eastAsia"/>
          <w:sz w:val="32"/>
          <w:szCs w:val="32"/>
        </w:rPr>
        <w:t>11</w:t>
      </w:r>
      <w:r>
        <w:rPr>
          <w:rFonts w:ascii="仿宋_GB2312" w:eastAsia="仿宋_GB2312" w:hAnsi="黑体" w:hint="eastAsia"/>
          <w:sz w:val="32"/>
          <w:szCs w:val="32"/>
        </w:rPr>
        <w:t>万元。</w:t>
      </w:r>
    </w:p>
    <w:p w:rsidR="00450B0D" w:rsidRDefault="00B749DA">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四、三亚市卫生健康服务中心</w:t>
      </w:r>
      <w:r>
        <w:rPr>
          <w:rFonts w:ascii="黑体" w:eastAsia="黑体" w:hAnsi="黑体" w:cs="Times New Roman" w:hint="eastAsia"/>
          <w:sz w:val="32"/>
          <w:shd w:val="clear" w:color="auto" w:fill="FFFFFF"/>
        </w:rPr>
        <w:t>2024</w:t>
      </w:r>
      <w:r>
        <w:rPr>
          <w:rFonts w:ascii="黑体" w:eastAsia="黑体" w:hAnsi="黑体" w:cs="Times New Roman"/>
          <w:sz w:val="32"/>
          <w:shd w:val="clear" w:color="auto" w:fill="FFFFFF"/>
        </w:rPr>
        <w:t>年</w:t>
      </w:r>
      <w:r>
        <w:rPr>
          <w:rFonts w:ascii="黑体" w:eastAsia="黑体" w:hAnsi="黑体" w:cs="Times New Roman"/>
          <w:sz w:val="32"/>
          <w:shd w:val="clear" w:color="auto" w:fill="FFFFFF"/>
        </w:rPr>
        <w:t>“</w:t>
      </w:r>
      <w:r>
        <w:rPr>
          <w:rFonts w:ascii="黑体" w:eastAsia="黑体" w:hAnsi="黑体" w:cs="Times New Roman"/>
          <w:sz w:val="32"/>
          <w:shd w:val="clear" w:color="auto" w:fill="FFFFFF"/>
        </w:rPr>
        <w:t>三公</w:t>
      </w:r>
      <w:r>
        <w:rPr>
          <w:rFonts w:ascii="黑体" w:eastAsia="黑体" w:hAnsi="黑体" w:cs="Times New Roman"/>
          <w:sz w:val="32"/>
          <w:shd w:val="clear" w:color="auto" w:fill="FFFFFF"/>
        </w:rPr>
        <w:t>”</w:t>
      </w:r>
      <w:r>
        <w:rPr>
          <w:rFonts w:ascii="黑体" w:eastAsia="黑体" w:hAnsi="黑体" w:cs="Times New Roman"/>
          <w:sz w:val="32"/>
          <w:shd w:val="clear" w:color="auto" w:fill="FFFFFF"/>
        </w:rPr>
        <w:t>经费预算情况</w:t>
      </w:r>
      <w:r>
        <w:rPr>
          <w:rFonts w:ascii="黑体" w:eastAsia="黑体" w:hAnsi="黑体" w:cs="Times New Roman" w:hint="eastAsia"/>
          <w:sz w:val="32"/>
          <w:shd w:val="clear" w:color="auto" w:fill="FFFFFF"/>
        </w:rPr>
        <w:t>说明</w:t>
      </w:r>
    </w:p>
    <w:p w:rsidR="00450B0D" w:rsidRDefault="00B749DA">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（一）三亚市卫生健康服务中心</w:t>
      </w:r>
      <w:r>
        <w:rPr>
          <w:rFonts w:ascii="仿宋_GB2312" w:eastAsia="仿宋_GB2312" w:hAnsi="黑体" w:hint="eastAsia"/>
          <w:sz w:val="32"/>
          <w:szCs w:val="32"/>
        </w:rPr>
        <w:t>2024</w:t>
      </w:r>
      <w:r>
        <w:rPr>
          <w:rFonts w:ascii="仿宋_GB2312" w:eastAsia="仿宋_GB2312" w:hAnsi="黑体" w:hint="eastAsia"/>
          <w:sz w:val="32"/>
          <w:szCs w:val="32"/>
        </w:rPr>
        <w:t>年一般公共预算“三公”经费预算数为</w:t>
      </w:r>
      <w:r>
        <w:rPr>
          <w:rFonts w:ascii="仿宋_GB2312" w:eastAsia="仿宋_GB2312" w:hAnsi="黑体" w:cs="仿宋_GB2312" w:hint="eastAsia"/>
          <w:sz w:val="32"/>
          <w:szCs w:val="32"/>
        </w:rPr>
        <w:t>1.65</w:t>
      </w:r>
      <w:r>
        <w:rPr>
          <w:rFonts w:ascii="仿宋_GB2312" w:eastAsia="仿宋_GB2312" w:hAnsi="黑体" w:hint="eastAsia"/>
          <w:sz w:val="32"/>
          <w:szCs w:val="32"/>
        </w:rPr>
        <w:t>万元，其中：</w:t>
      </w:r>
    </w:p>
    <w:p w:rsidR="00450B0D" w:rsidRDefault="00B749DA">
      <w:pPr>
        <w:ind w:firstLineChars="200" w:firstLine="640"/>
        <w:rPr>
          <w:rFonts w:ascii="Times New Roman" w:eastAsia="仿宋_GB2312" w:hAnsi="Times New Roman" w:cs="Times New Roman"/>
          <w:sz w:val="32"/>
          <w:shd w:val="clear" w:color="auto" w:fill="FFFFFF"/>
        </w:rPr>
      </w:pPr>
      <w:r>
        <w:rPr>
          <w:rFonts w:ascii="Times New Roman" w:eastAsia="仿宋_GB2312" w:hAnsi="Times New Roman" w:cs="Times New Roman"/>
          <w:sz w:val="32"/>
          <w:shd w:val="clear" w:color="auto" w:fill="FFFFFF"/>
        </w:rPr>
        <w:t>因公出国（境）经费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年预算持平。根据</w:t>
      </w:r>
      <w:r>
        <w:rPr>
          <w:rFonts w:ascii="Times New Roman" w:eastAsia="仿宋_GB2312" w:hAnsi="Times New Roman" w:cs="Times New Roman" w:hint="eastAsia"/>
          <w:sz w:val="32"/>
          <w:shd w:val="clear" w:color="auto" w:fill="FFFFFF"/>
        </w:rPr>
        <w:t>三亚外事办</w:t>
      </w:r>
      <w:r>
        <w:rPr>
          <w:rFonts w:ascii="Times New Roman" w:eastAsia="仿宋_GB2312" w:hAnsi="Times New Roman" w:cs="Times New Roman"/>
          <w:sz w:val="32"/>
          <w:shd w:val="clear" w:color="auto" w:fill="FFFFFF"/>
        </w:rPr>
        <w:t>安排的</w:t>
      </w:r>
      <w:r>
        <w:rPr>
          <w:rFonts w:ascii="仿宋_GB2312" w:eastAsia="仿宋_GB2312" w:hAnsi="黑体" w:cs="仿宋_GB2312" w:hint="eastAsia"/>
          <w:sz w:val="32"/>
          <w:szCs w:val="32"/>
        </w:rPr>
        <w:t>2024</w:t>
      </w:r>
      <w:r>
        <w:rPr>
          <w:rFonts w:ascii="Times New Roman" w:eastAsia="仿宋_GB2312" w:hAnsi="Times New Roman" w:cs="Times New Roman"/>
          <w:sz w:val="32"/>
          <w:shd w:val="clear" w:color="auto" w:fill="FFFFFF"/>
        </w:rPr>
        <w:t>年出国计划，拟安排出国（境）</w:t>
      </w:r>
      <w:r>
        <w:rPr>
          <w:rFonts w:ascii="Times New Roman" w:eastAsia="仿宋_GB2312" w:hAnsi="Times New Roman" w:cs="Times New Roman" w:hint="eastAsia"/>
          <w:sz w:val="32"/>
          <w:shd w:val="clear" w:color="auto" w:fill="FFFFFF"/>
        </w:rPr>
        <w:t>团（</w:t>
      </w:r>
      <w:r>
        <w:rPr>
          <w:rFonts w:ascii="Times New Roman" w:eastAsia="仿宋_GB2312" w:hAnsi="Times New Roman" w:cs="Times New Roman"/>
          <w:sz w:val="32"/>
          <w:shd w:val="clear" w:color="auto" w:fill="FFFFFF"/>
        </w:rPr>
        <w:t>组</w:t>
      </w:r>
      <w:r>
        <w:rPr>
          <w:rFonts w:ascii="Times New Roman" w:eastAsia="仿宋_GB2312" w:hAnsi="Times New Roman" w:cs="Times New Roman" w:hint="eastAsia"/>
          <w:sz w:val="32"/>
          <w:shd w:val="clear" w:color="auto" w:fill="FFFFFF"/>
        </w:rPr>
        <w:t>）</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次，出国（境）</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人。公务用车购置及运行费</w:t>
      </w:r>
      <w:r>
        <w:rPr>
          <w:rFonts w:ascii="仿宋_GB2312" w:eastAsia="仿宋_GB2312" w:hAnsi="黑体" w:cs="仿宋_GB2312" w:hint="eastAsia"/>
          <w:sz w:val="32"/>
          <w:szCs w:val="32"/>
        </w:rPr>
        <w:t>1.65</w:t>
      </w:r>
      <w:r>
        <w:rPr>
          <w:rFonts w:ascii="仿宋_GB2312" w:eastAsia="仿宋_GB2312" w:hAnsi="黑体" w:hint="eastAsia"/>
          <w:sz w:val="32"/>
          <w:szCs w:val="32"/>
        </w:rPr>
        <w:t>万元（其中，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w:t>
      </w:r>
      <w:r>
        <w:rPr>
          <w:rFonts w:ascii="Times New Roman" w:eastAsia="仿宋_GB2312" w:hAnsi="Times New Roman" w:cs="Times New Roman" w:hint="eastAsia"/>
          <w:sz w:val="32"/>
          <w:shd w:val="clear" w:color="auto" w:fill="FFFFFF"/>
        </w:rPr>
        <w:t>维护</w:t>
      </w:r>
      <w:r>
        <w:rPr>
          <w:rFonts w:ascii="Times New Roman" w:eastAsia="仿宋_GB2312" w:hAnsi="Times New Roman" w:cs="Times New Roman"/>
          <w:sz w:val="32"/>
          <w:shd w:val="clear" w:color="auto" w:fill="FFFFFF"/>
        </w:rPr>
        <w:t>费</w:t>
      </w:r>
      <w:r>
        <w:rPr>
          <w:rFonts w:ascii="仿宋_GB2312" w:eastAsia="仿宋_GB2312" w:hAnsi="黑体" w:cs="仿宋_GB2312" w:hint="eastAsia"/>
          <w:sz w:val="32"/>
          <w:szCs w:val="32"/>
        </w:rPr>
        <w:t>1.65</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公务车保有量</w:t>
      </w:r>
      <w:r>
        <w:rPr>
          <w:rFonts w:ascii="仿宋_GB2312" w:eastAsia="仿宋_GB2312" w:hAnsi="黑体" w:cs="仿宋_GB2312" w:hint="eastAsia"/>
          <w:sz w:val="32"/>
          <w:szCs w:val="32"/>
        </w:rPr>
        <w:t>1</w:t>
      </w:r>
      <w:r>
        <w:rPr>
          <w:rFonts w:ascii="仿宋_GB2312" w:eastAsia="仿宋_GB2312" w:hAnsi="黑体" w:cs="仿宋_GB2312" w:hint="eastAsia"/>
          <w:sz w:val="32"/>
          <w:szCs w:val="32"/>
        </w:rPr>
        <w:t>辆，计划购置</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w:t>
      </w:r>
      <w:r>
        <w:rPr>
          <w:rFonts w:ascii="Times New Roman" w:eastAsia="仿宋_GB2312" w:hAnsi="Times New Roman" w:cs="Times New Roman" w:hint="eastAsia"/>
          <w:sz w:val="32"/>
          <w:shd w:val="clear" w:color="auto" w:fill="FFFFFF"/>
        </w:rPr>
        <w:t>。</w:t>
      </w:r>
      <w:r>
        <w:rPr>
          <w:rFonts w:ascii="仿宋_GB2312" w:eastAsia="仿宋_GB2312" w:hAnsi="黑体" w:cs="Times New Roman"/>
          <w:sz w:val="32"/>
          <w:szCs w:val="32"/>
        </w:rPr>
        <w:t>公务接待费</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万元，与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计划接待</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批</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人</w:t>
      </w:r>
      <w:r>
        <w:rPr>
          <w:rFonts w:ascii="Times New Roman" w:eastAsia="仿宋_GB2312" w:hAnsi="Times New Roman" w:cs="Times New Roman" w:hint="eastAsia"/>
          <w:sz w:val="32"/>
          <w:shd w:val="clear" w:color="auto" w:fill="FFFFFF"/>
        </w:rPr>
        <w:t>。</w:t>
      </w:r>
    </w:p>
    <w:p w:rsidR="00450B0D" w:rsidRDefault="00450B0D">
      <w:pPr>
        <w:ind w:firstLine="630"/>
        <w:rPr>
          <w:rFonts w:ascii="Times New Roman" w:eastAsia="仿宋_GB2312" w:hAnsi="Times New Roman" w:cs="Times New Roman"/>
          <w:sz w:val="32"/>
          <w:shd w:val="clear" w:color="auto" w:fill="FFFFFF"/>
        </w:rPr>
      </w:pPr>
    </w:p>
    <w:p w:rsidR="00450B0D" w:rsidRDefault="00B749DA">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（二）三亚市卫生健康服务中心</w:t>
      </w:r>
      <w:r>
        <w:rPr>
          <w:rFonts w:ascii="仿宋_GB2312" w:eastAsia="仿宋_GB2312" w:hAnsi="黑体" w:hint="eastAsia"/>
          <w:sz w:val="32"/>
          <w:szCs w:val="32"/>
        </w:rPr>
        <w:t>2024</w:t>
      </w:r>
      <w:r>
        <w:rPr>
          <w:rFonts w:ascii="仿宋_GB2312" w:eastAsia="仿宋_GB2312" w:hAnsi="黑体" w:hint="eastAsia"/>
          <w:sz w:val="32"/>
          <w:szCs w:val="32"/>
        </w:rPr>
        <w:t>年政府性基金预</w:t>
      </w:r>
      <w:r>
        <w:rPr>
          <w:rFonts w:ascii="仿宋_GB2312" w:eastAsia="仿宋_GB2312" w:hAnsi="黑体" w:hint="eastAsia"/>
          <w:sz w:val="32"/>
          <w:szCs w:val="32"/>
        </w:rPr>
        <w:lastRenderedPageBreak/>
        <w:t>算“三公”经费预算数为</w:t>
      </w:r>
      <w:r>
        <w:rPr>
          <w:rFonts w:ascii="仿宋_GB2312" w:eastAsia="仿宋_GB2312" w:hAnsi="黑体" w:cs="仿宋_GB2312" w:hint="eastAsia"/>
          <w:sz w:val="32"/>
          <w:szCs w:val="32"/>
        </w:rPr>
        <w:t>0</w:t>
      </w:r>
      <w:r>
        <w:rPr>
          <w:rFonts w:ascii="仿宋_GB2312" w:eastAsia="仿宋_GB2312" w:hAnsi="黑体" w:hint="eastAsia"/>
          <w:sz w:val="32"/>
          <w:szCs w:val="32"/>
        </w:rPr>
        <w:t>万元。</w:t>
      </w:r>
    </w:p>
    <w:p w:rsidR="00450B0D" w:rsidRDefault="00B749DA">
      <w:pPr>
        <w:ind w:firstLineChars="200" w:firstLine="640"/>
        <w:rPr>
          <w:rFonts w:ascii="Times New Roman" w:eastAsia="仿宋_GB2312" w:hAnsi="Times New Roman" w:cs="Times New Roman"/>
          <w:sz w:val="32"/>
          <w:shd w:val="clear" w:color="auto" w:fill="FFFFFF"/>
        </w:rPr>
      </w:pPr>
      <w:r>
        <w:rPr>
          <w:rFonts w:ascii="Times New Roman" w:eastAsia="仿宋_GB2312" w:hAnsi="Times New Roman" w:cs="Times New Roman"/>
          <w:sz w:val="32"/>
          <w:shd w:val="clear" w:color="auto" w:fill="FFFFFF"/>
        </w:rPr>
        <w:t>因公出国（境）经费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年预算持平。根据</w:t>
      </w:r>
      <w:r>
        <w:rPr>
          <w:rFonts w:ascii="Times New Roman" w:eastAsia="仿宋_GB2312" w:hAnsi="Times New Roman" w:cs="Times New Roman" w:hint="eastAsia"/>
          <w:sz w:val="32"/>
          <w:shd w:val="clear" w:color="auto" w:fill="FFFFFF"/>
        </w:rPr>
        <w:t>三亚外事办</w:t>
      </w:r>
      <w:r>
        <w:rPr>
          <w:rFonts w:ascii="Times New Roman" w:eastAsia="仿宋_GB2312" w:hAnsi="Times New Roman" w:cs="Times New Roman"/>
          <w:sz w:val="32"/>
          <w:shd w:val="clear" w:color="auto" w:fill="FFFFFF"/>
        </w:rPr>
        <w:t>安排的</w:t>
      </w:r>
      <w:r>
        <w:rPr>
          <w:rFonts w:ascii="仿宋_GB2312" w:eastAsia="仿宋_GB2312" w:hAnsi="黑体" w:cs="仿宋_GB2312" w:hint="eastAsia"/>
          <w:sz w:val="32"/>
          <w:szCs w:val="32"/>
        </w:rPr>
        <w:t>2024</w:t>
      </w:r>
      <w:r>
        <w:rPr>
          <w:rFonts w:ascii="Times New Roman" w:eastAsia="仿宋_GB2312" w:hAnsi="Times New Roman" w:cs="Times New Roman"/>
          <w:sz w:val="32"/>
          <w:shd w:val="clear" w:color="auto" w:fill="FFFFFF"/>
        </w:rPr>
        <w:t>年出国计划，拟安排出国（境）</w:t>
      </w:r>
      <w:r>
        <w:rPr>
          <w:rFonts w:ascii="Times New Roman" w:eastAsia="仿宋_GB2312" w:hAnsi="Times New Roman" w:cs="Times New Roman" w:hint="eastAsia"/>
          <w:sz w:val="32"/>
          <w:shd w:val="clear" w:color="auto" w:fill="FFFFFF"/>
        </w:rPr>
        <w:t>团（</w:t>
      </w:r>
      <w:r>
        <w:rPr>
          <w:rFonts w:ascii="Times New Roman" w:eastAsia="仿宋_GB2312" w:hAnsi="Times New Roman" w:cs="Times New Roman"/>
          <w:sz w:val="32"/>
          <w:shd w:val="clear" w:color="auto" w:fill="FFFFFF"/>
        </w:rPr>
        <w:t>组</w:t>
      </w:r>
      <w:r>
        <w:rPr>
          <w:rFonts w:ascii="Times New Roman" w:eastAsia="仿宋_GB2312" w:hAnsi="Times New Roman" w:cs="Times New Roman" w:hint="eastAsia"/>
          <w:sz w:val="32"/>
          <w:shd w:val="clear" w:color="auto" w:fill="FFFFFF"/>
        </w:rPr>
        <w:t>）</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次，出国（境）</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人。公务用车购置及运行费</w:t>
      </w:r>
      <w:r>
        <w:rPr>
          <w:rFonts w:ascii="仿宋_GB2312" w:eastAsia="仿宋_GB2312" w:hAnsi="黑体" w:cs="仿宋_GB2312" w:hint="eastAsia"/>
          <w:sz w:val="32"/>
          <w:szCs w:val="32"/>
        </w:rPr>
        <w:t>0</w:t>
      </w:r>
      <w:r>
        <w:rPr>
          <w:rFonts w:ascii="仿宋_GB2312" w:eastAsia="仿宋_GB2312" w:hAnsi="黑体" w:hint="eastAsia"/>
          <w:sz w:val="32"/>
          <w:szCs w:val="32"/>
        </w:rPr>
        <w:t>万元（其中，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w:t>
      </w:r>
      <w:r>
        <w:rPr>
          <w:rFonts w:ascii="Times New Roman" w:eastAsia="仿宋_GB2312" w:hAnsi="Times New Roman" w:cs="Times New Roman" w:hint="eastAsia"/>
          <w:sz w:val="32"/>
          <w:shd w:val="clear" w:color="auto" w:fill="FFFFFF"/>
        </w:rPr>
        <w:t>维护</w:t>
      </w:r>
      <w:r>
        <w:rPr>
          <w:rFonts w:ascii="Times New Roman" w:eastAsia="仿宋_GB2312" w:hAnsi="Times New Roman" w:cs="Times New Roman"/>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公务车保有量</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辆，计划购置</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w:t>
      </w:r>
      <w:r>
        <w:rPr>
          <w:rFonts w:ascii="Times New Roman" w:eastAsia="仿宋_GB2312" w:hAnsi="Times New Roman" w:cs="Times New Roman" w:hint="eastAsia"/>
          <w:sz w:val="32"/>
          <w:shd w:val="clear" w:color="auto" w:fill="FFFFFF"/>
        </w:rPr>
        <w:t>；</w:t>
      </w:r>
      <w:r>
        <w:rPr>
          <w:rFonts w:ascii="仿宋_GB2312" w:eastAsia="仿宋_GB2312" w:hAnsi="黑体" w:cs="Times New Roman"/>
          <w:sz w:val="32"/>
          <w:szCs w:val="32"/>
        </w:rPr>
        <w:t>公务接待费</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万元，与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计划接待</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批</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人</w:t>
      </w:r>
      <w:r>
        <w:rPr>
          <w:rFonts w:ascii="Times New Roman" w:eastAsia="仿宋_GB2312" w:hAnsi="Times New Roman" w:cs="Times New Roman" w:hint="eastAsia"/>
          <w:sz w:val="32"/>
          <w:shd w:val="clear" w:color="auto" w:fill="FFFFFF"/>
        </w:rPr>
        <w:t>。</w:t>
      </w:r>
    </w:p>
    <w:p w:rsidR="00450B0D" w:rsidRDefault="00450B0D">
      <w:pPr>
        <w:rPr>
          <w:rFonts w:ascii="Times New Roman" w:eastAsia="仿宋_GB2312" w:hAnsi="Times New Roman" w:cs="Times New Roman"/>
          <w:sz w:val="32"/>
          <w:shd w:val="clear" w:color="auto" w:fill="FFFFFF"/>
        </w:rPr>
      </w:pPr>
    </w:p>
    <w:p w:rsidR="00450B0D" w:rsidRDefault="00B749DA">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五、关于三亚市卫生健康服务中心</w:t>
      </w:r>
      <w:r>
        <w:rPr>
          <w:rFonts w:ascii="黑体" w:eastAsia="黑体" w:hAnsi="黑体" w:cs="Times New Roman" w:hint="eastAsia"/>
          <w:sz w:val="32"/>
          <w:shd w:val="clear" w:color="auto" w:fill="FFFFFF"/>
        </w:rPr>
        <w:t>2024</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政府性基金预算当年拨款情况说明</w:t>
      </w:r>
    </w:p>
    <w:p w:rsidR="00450B0D" w:rsidRDefault="00B749DA">
      <w:pPr>
        <w:ind w:firstLine="640"/>
        <w:jc w:val="left"/>
        <w:rPr>
          <w:rFonts w:ascii="楷体" w:eastAsia="楷体" w:hAnsi="楷体"/>
          <w:sz w:val="32"/>
          <w:szCs w:val="32"/>
        </w:rPr>
      </w:pPr>
      <w:r>
        <w:rPr>
          <w:rFonts w:ascii="楷体" w:eastAsia="楷体" w:hAnsi="楷体" w:hint="eastAsia"/>
          <w:sz w:val="32"/>
          <w:szCs w:val="32"/>
        </w:rPr>
        <w:t>（一）政府性基金预算当年规模变化情况</w:t>
      </w:r>
    </w:p>
    <w:p w:rsidR="00450B0D" w:rsidRDefault="00B749DA">
      <w:pPr>
        <w:ind w:firstLine="640"/>
        <w:jc w:val="left"/>
        <w:rPr>
          <w:rFonts w:ascii="楷体" w:eastAsia="仿宋_GB2312" w:hAnsi="楷体"/>
          <w:sz w:val="32"/>
          <w:szCs w:val="32"/>
        </w:rPr>
      </w:pPr>
      <w:r>
        <w:rPr>
          <w:rFonts w:ascii="仿宋_GB2312" w:eastAsia="仿宋_GB2312" w:hAnsi="黑体" w:cs="仿宋_GB2312" w:hint="eastAsia"/>
          <w:sz w:val="32"/>
          <w:szCs w:val="32"/>
        </w:rPr>
        <w:t>三亚市卫生健康服务中心</w:t>
      </w:r>
      <w:r>
        <w:rPr>
          <w:rFonts w:ascii="仿宋_GB2312" w:eastAsia="仿宋_GB2312" w:hAnsi="黑体" w:cs="仿宋_GB2312" w:hint="eastAsia"/>
          <w:sz w:val="32"/>
          <w:szCs w:val="32"/>
        </w:rPr>
        <w:t>2024</w:t>
      </w:r>
      <w:r>
        <w:rPr>
          <w:rFonts w:ascii="仿宋_GB2312" w:eastAsia="仿宋_GB2312" w:hAnsi="黑体" w:cs="仿宋_GB2312" w:hint="eastAsia"/>
          <w:sz w:val="32"/>
          <w:szCs w:val="32"/>
        </w:rPr>
        <w:t>年政府性基金当年拨款</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万元，与上年持平。</w:t>
      </w:r>
    </w:p>
    <w:p w:rsidR="00450B0D" w:rsidRDefault="00B749DA">
      <w:pPr>
        <w:numPr>
          <w:ilvl w:val="0"/>
          <w:numId w:val="6"/>
        </w:numPr>
        <w:ind w:firstLine="640"/>
        <w:jc w:val="left"/>
        <w:rPr>
          <w:rFonts w:ascii="楷体" w:eastAsia="楷体" w:hAnsi="楷体"/>
          <w:sz w:val="32"/>
          <w:szCs w:val="32"/>
        </w:rPr>
      </w:pPr>
      <w:r>
        <w:rPr>
          <w:rFonts w:ascii="楷体" w:eastAsia="楷体" w:hAnsi="楷体" w:hint="eastAsia"/>
          <w:sz w:val="32"/>
          <w:szCs w:val="32"/>
        </w:rPr>
        <w:t>政府性基金预算当年拨款结构情况</w:t>
      </w:r>
    </w:p>
    <w:p w:rsidR="00450B0D" w:rsidRDefault="00B749DA">
      <w:pPr>
        <w:ind w:firstLineChars="200" w:firstLine="640"/>
        <w:jc w:val="left"/>
        <w:rPr>
          <w:rFonts w:ascii="楷体" w:eastAsia="楷体" w:hAnsi="楷体"/>
          <w:sz w:val="32"/>
          <w:szCs w:val="32"/>
        </w:rPr>
      </w:pPr>
      <w:r>
        <w:rPr>
          <w:rFonts w:ascii="楷体" w:eastAsia="楷体" w:hAnsi="楷体" w:hint="eastAsia"/>
          <w:sz w:val="32"/>
          <w:szCs w:val="32"/>
        </w:rPr>
        <w:t>无。</w:t>
      </w:r>
    </w:p>
    <w:p w:rsidR="00450B0D" w:rsidRDefault="00B749DA">
      <w:pPr>
        <w:numPr>
          <w:ilvl w:val="0"/>
          <w:numId w:val="6"/>
        </w:numPr>
        <w:ind w:firstLine="640"/>
        <w:jc w:val="left"/>
        <w:rPr>
          <w:rFonts w:ascii="楷体" w:eastAsia="楷体" w:hAnsi="楷体"/>
          <w:sz w:val="32"/>
          <w:szCs w:val="32"/>
        </w:rPr>
      </w:pPr>
      <w:r>
        <w:rPr>
          <w:rFonts w:ascii="楷体" w:eastAsia="楷体" w:hAnsi="楷体" w:hint="eastAsia"/>
          <w:sz w:val="32"/>
          <w:szCs w:val="32"/>
        </w:rPr>
        <w:t>政府性基金预算当年拨款具体使用情况</w:t>
      </w:r>
    </w:p>
    <w:p w:rsidR="00450B0D" w:rsidRDefault="00B749DA">
      <w:pPr>
        <w:ind w:left="640"/>
        <w:jc w:val="left"/>
        <w:rPr>
          <w:rFonts w:ascii="楷体" w:eastAsia="楷体" w:hAnsi="楷体"/>
          <w:sz w:val="32"/>
          <w:szCs w:val="32"/>
        </w:rPr>
      </w:pPr>
      <w:r>
        <w:rPr>
          <w:rFonts w:ascii="楷体" w:eastAsia="楷体" w:hAnsi="楷体" w:hint="eastAsia"/>
          <w:sz w:val="32"/>
          <w:szCs w:val="32"/>
        </w:rPr>
        <w:t>无。</w:t>
      </w:r>
    </w:p>
    <w:p w:rsidR="00450B0D" w:rsidRDefault="00B749DA">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六、关于三亚市卫生健康服务中心</w:t>
      </w:r>
      <w:r>
        <w:rPr>
          <w:rFonts w:ascii="黑体" w:eastAsia="黑体" w:hAnsi="黑体" w:cs="Times New Roman" w:hint="eastAsia"/>
          <w:sz w:val="32"/>
          <w:shd w:val="clear" w:color="auto" w:fill="FFFFFF"/>
        </w:rPr>
        <w:t>2024</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收支预算情况的总体说明</w:t>
      </w:r>
    </w:p>
    <w:p w:rsidR="00450B0D" w:rsidRDefault="00B749DA">
      <w:pPr>
        <w:ind w:firstLineChars="200" w:firstLine="640"/>
        <w:rPr>
          <w:rFonts w:ascii="仿宋_GB2312" w:eastAsia="仿宋_GB2312" w:hAnsi="黑体"/>
          <w:color w:val="0000FF"/>
          <w:sz w:val="32"/>
          <w:szCs w:val="32"/>
        </w:rPr>
      </w:pPr>
      <w:r>
        <w:rPr>
          <w:rFonts w:ascii="仿宋_GB2312" w:eastAsia="仿宋_GB2312" w:hAnsi="黑体" w:cs="仿宋_GB2312" w:hint="eastAsia"/>
          <w:sz w:val="32"/>
          <w:szCs w:val="32"/>
        </w:rPr>
        <w:t>按照综合预算原则，三亚市卫生健康服务中心所有收入和支出均纳入部门预算管理。收入包括：一般公共预算收入、其他收入</w:t>
      </w:r>
      <w:r>
        <w:rPr>
          <w:rFonts w:ascii="仿宋_GB2312" w:eastAsia="仿宋_GB2312" w:hAnsi="黑体" w:hint="eastAsia"/>
          <w:sz w:val="32"/>
          <w:szCs w:val="32"/>
        </w:rPr>
        <w:t>；支出包括：社会保障和就业支出、卫生健康支出、</w:t>
      </w:r>
      <w:r>
        <w:rPr>
          <w:rFonts w:ascii="仿宋_GB2312" w:eastAsia="仿宋_GB2312" w:hAnsi="黑体" w:hint="eastAsia"/>
          <w:sz w:val="32"/>
          <w:szCs w:val="32"/>
        </w:rPr>
        <w:lastRenderedPageBreak/>
        <w:t>住房保障支出。</w:t>
      </w:r>
      <w:r>
        <w:rPr>
          <w:rFonts w:ascii="仿宋_GB2312" w:eastAsia="仿宋_GB2312" w:hAnsi="黑体" w:cs="仿宋_GB2312" w:hint="eastAsia"/>
          <w:sz w:val="32"/>
          <w:szCs w:val="32"/>
        </w:rPr>
        <w:t>三亚市卫生健康服务中心</w:t>
      </w:r>
      <w:r>
        <w:rPr>
          <w:rFonts w:ascii="仿宋_GB2312" w:eastAsia="仿宋_GB2312" w:hAnsi="黑体" w:cs="仿宋_GB2312" w:hint="eastAsia"/>
          <w:sz w:val="32"/>
          <w:szCs w:val="32"/>
        </w:rPr>
        <w:t>2024</w:t>
      </w:r>
      <w:r>
        <w:rPr>
          <w:rFonts w:ascii="仿宋_GB2312" w:eastAsia="仿宋_GB2312" w:hAnsi="黑体" w:hint="eastAsia"/>
          <w:sz w:val="32"/>
          <w:szCs w:val="32"/>
        </w:rPr>
        <w:t>年收支总预算</w:t>
      </w:r>
      <w:r>
        <w:rPr>
          <w:rFonts w:ascii="仿宋_GB2312" w:eastAsia="仿宋_GB2312" w:hAnsi="黑体" w:cs="仿宋_GB2312" w:hint="eastAsia"/>
          <w:sz w:val="32"/>
          <w:szCs w:val="32"/>
        </w:rPr>
        <w:t>1427.55</w:t>
      </w:r>
      <w:r>
        <w:rPr>
          <w:rFonts w:ascii="仿宋_GB2312" w:eastAsia="仿宋_GB2312" w:hAnsi="黑体" w:hint="eastAsia"/>
          <w:sz w:val="32"/>
          <w:szCs w:val="32"/>
        </w:rPr>
        <w:t>万元。</w:t>
      </w:r>
    </w:p>
    <w:p w:rsidR="00450B0D" w:rsidRDefault="00B749DA">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七、关于三亚市卫生健康服务中心</w:t>
      </w:r>
      <w:r>
        <w:rPr>
          <w:rFonts w:ascii="黑体" w:eastAsia="黑体" w:hAnsi="黑体" w:cs="Times New Roman" w:hint="eastAsia"/>
          <w:sz w:val="32"/>
          <w:shd w:val="clear" w:color="auto" w:fill="FFFFFF"/>
        </w:rPr>
        <w:t>2024</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收入预算情况说明</w:t>
      </w:r>
    </w:p>
    <w:p w:rsidR="00450B0D" w:rsidRDefault="00B749DA">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三亚市卫生健康服务中心</w:t>
      </w:r>
      <w:r>
        <w:rPr>
          <w:rFonts w:ascii="仿宋_GB2312" w:eastAsia="仿宋_GB2312" w:hAnsi="黑体" w:cs="仿宋_GB2312" w:hint="eastAsia"/>
          <w:sz w:val="32"/>
          <w:szCs w:val="32"/>
        </w:rPr>
        <w:t>2024</w:t>
      </w:r>
      <w:r>
        <w:rPr>
          <w:rFonts w:ascii="仿宋_GB2312" w:eastAsia="仿宋_GB2312" w:hAnsi="黑体" w:hint="eastAsia"/>
          <w:sz w:val="32"/>
          <w:szCs w:val="32"/>
        </w:rPr>
        <w:t>年收入预算</w:t>
      </w:r>
      <w:r>
        <w:rPr>
          <w:rFonts w:ascii="仿宋_GB2312" w:eastAsia="仿宋_GB2312" w:hAnsi="黑体" w:cs="仿宋_GB2312" w:hint="eastAsia"/>
          <w:sz w:val="32"/>
          <w:szCs w:val="32"/>
        </w:rPr>
        <w:t>1427.55</w:t>
      </w:r>
      <w:r>
        <w:rPr>
          <w:rFonts w:ascii="仿宋_GB2312" w:eastAsia="仿宋_GB2312" w:hAnsi="黑体" w:hint="eastAsia"/>
          <w:sz w:val="32"/>
          <w:szCs w:val="32"/>
        </w:rPr>
        <w:t>万元，其中：上年结转</w:t>
      </w:r>
      <w:r>
        <w:rPr>
          <w:rFonts w:ascii="仿宋_GB2312" w:eastAsia="仿宋_GB2312" w:hAnsi="黑体" w:cs="仿宋_GB2312" w:hint="eastAsia"/>
          <w:sz w:val="32"/>
          <w:szCs w:val="32"/>
        </w:rPr>
        <w:t>140</w:t>
      </w:r>
      <w:r>
        <w:rPr>
          <w:rFonts w:ascii="仿宋_GB2312" w:eastAsia="仿宋_GB2312" w:hAnsi="黑体" w:hint="eastAsia"/>
          <w:sz w:val="32"/>
          <w:szCs w:val="32"/>
        </w:rPr>
        <w:t>万元，占</w:t>
      </w:r>
      <w:r>
        <w:rPr>
          <w:rFonts w:ascii="仿宋_GB2312" w:eastAsia="仿宋_GB2312" w:hAnsi="黑体" w:cs="仿宋_GB2312" w:hint="eastAsia"/>
          <w:sz w:val="32"/>
          <w:szCs w:val="32"/>
        </w:rPr>
        <w:t>9.81</w:t>
      </w:r>
      <w:r>
        <w:rPr>
          <w:rFonts w:ascii="仿宋_GB2312" w:eastAsia="仿宋_GB2312" w:hAnsi="黑体" w:hint="eastAsia"/>
          <w:sz w:val="32"/>
          <w:szCs w:val="32"/>
        </w:rPr>
        <w:t>%</w:t>
      </w:r>
      <w:r>
        <w:rPr>
          <w:rFonts w:ascii="仿宋_GB2312" w:eastAsia="仿宋_GB2312" w:hAnsi="黑体" w:hint="eastAsia"/>
          <w:sz w:val="32"/>
          <w:szCs w:val="32"/>
        </w:rPr>
        <w:t>；经费拨款收入</w:t>
      </w:r>
      <w:r>
        <w:rPr>
          <w:rFonts w:ascii="仿宋_GB2312" w:eastAsia="仿宋_GB2312" w:hAnsi="黑体" w:cs="仿宋_GB2312" w:hint="eastAsia"/>
          <w:sz w:val="32"/>
          <w:szCs w:val="32"/>
        </w:rPr>
        <w:t>1195.55</w:t>
      </w:r>
      <w:r>
        <w:rPr>
          <w:rFonts w:ascii="仿宋_GB2312" w:eastAsia="仿宋_GB2312" w:hAnsi="黑体" w:hint="eastAsia"/>
          <w:sz w:val="32"/>
          <w:szCs w:val="32"/>
        </w:rPr>
        <w:t>万元，占</w:t>
      </w:r>
      <w:r>
        <w:rPr>
          <w:rFonts w:ascii="仿宋_GB2312" w:eastAsia="仿宋_GB2312" w:hAnsi="黑体" w:cs="仿宋_GB2312" w:hint="eastAsia"/>
          <w:sz w:val="32"/>
          <w:szCs w:val="32"/>
        </w:rPr>
        <w:t>83.75</w:t>
      </w:r>
      <w:r>
        <w:rPr>
          <w:rFonts w:ascii="仿宋_GB2312" w:eastAsia="仿宋_GB2312" w:hAnsi="黑体" w:hint="eastAsia"/>
          <w:sz w:val="32"/>
          <w:szCs w:val="32"/>
        </w:rPr>
        <w:t>%</w:t>
      </w:r>
      <w:r>
        <w:rPr>
          <w:rFonts w:ascii="仿宋_GB2312" w:eastAsia="仿宋_GB2312" w:hAnsi="黑体" w:hint="eastAsia"/>
          <w:sz w:val="32"/>
          <w:szCs w:val="32"/>
        </w:rPr>
        <w:t>；其他收入</w:t>
      </w:r>
      <w:r>
        <w:rPr>
          <w:rFonts w:ascii="仿宋_GB2312" w:eastAsia="仿宋_GB2312" w:hAnsi="黑体" w:cs="仿宋_GB2312" w:hint="eastAsia"/>
          <w:sz w:val="32"/>
          <w:szCs w:val="32"/>
        </w:rPr>
        <w:t>92</w:t>
      </w:r>
      <w:r>
        <w:rPr>
          <w:rFonts w:ascii="仿宋_GB2312" w:eastAsia="仿宋_GB2312" w:hAnsi="黑体" w:hint="eastAsia"/>
          <w:sz w:val="32"/>
          <w:szCs w:val="32"/>
        </w:rPr>
        <w:t>万元，占</w:t>
      </w:r>
      <w:r>
        <w:rPr>
          <w:rFonts w:ascii="仿宋_GB2312" w:eastAsia="仿宋_GB2312" w:hAnsi="黑体" w:cs="仿宋_GB2312" w:hint="eastAsia"/>
          <w:sz w:val="32"/>
          <w:szCs w:val="32"/>
        </w:rPr>
        <w:t>6.44</w:t>
      </w:r>
      <w:r>
        <w:rPr>
          <w:rFonts w:ascii="仿宋_GB2312" w:eastAsia="仿宋_GB2312" w:hAnsi="黑体" w:hint="eastAsia"/>
          <w:sz w:val="32"/>
          <w:szCs w:val="32"/>
        </w:rPr>
        <w:t>%</w:t>
      </w:r>
      <w:r>
        <w:rPr>
          <w:rFonts w:ascii="仿宋_GB2312" w:eastAsia="仿宋_GB2312" w:hAnsi="黑体" w:hint="eastAsia"/>
          <w:sz w:val="32"/>
          <w:szCs w:val="32"/>
        </w:rPr>
        <w:t>。比上年预算数</w:t>
      </w:r>
      <w:r>
        <w:rPr>
          <w:rFonts w:ascii="仿宋_GB2312" w:eastAsia="仿宋_GB2312" w:hAnsi="黑体" w:cs="仿宋_GB2312" w:hint="eastAsia"/>
          <w:sz w:val="32"/>
          <w:szCs w:val="32"/>
        </w:rPr>
        <w:t>增加</w:t>
      </w:r>
      <w:r>
        <w:rPr>
          <w:rFonts w:ascii="仿宋_GB2312" w:eastAsia="仿宋_GB2312" w:hAnsi="黑体" w:cs="仿宋_GB2312" w:hint="eastAsia"/>
          <w:sz w:val="32"/>
          <w:szCs w:val="32"/>
        </w:rPr>
        <w:t>429.94</w:t>
      </w:r>
      <w:r>
        <w:rPr>
          <w:rFonts w:ascii="仿宋_GB2312" w:eastAsia="仿宋_GB2312" w:hAnsi="黑体" w:hint="eastAsia"/>
          <w:sz w:val="32"/>
          <w:szCs w:val="32"/>
        </w:rPr>
        <w:t>万元，主要是本年托育项目预算经费增加、职业年金预算增加（为以补缴往年度少缴部分）等。</w:t>
      </w:r>
    </w:p>
    <w:p w:rsidR="00450B0D" w:rsidRDefault="00B749DA">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八、关于三亚市卫生健康服务中心</w:t>
      </w:r>
      <w:r>
        <w:rPr>
          <w:rFonts w:ascii="黑体" w:eastAsia="黑体" w:hAnsi="黑体" w:cs="Times New Roman" w:hint="eastAsia"/>
          <w:sz w:val="32"/>
          <w:shd w:val="clear" w:color="auto" w:fill="FFFFFF"/>
        </w:rPr>
        <w:t>2024</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支出预算情况说明</w:t>
      </w:r>
    </w:p>
    <w:p w:rsidR="00450B0D" w:rsidRDefault="00B749DA">
      <w:pPr>
        <w:ind w:firstLineChars="200" w:firstLine="640"/>
        <w:rPr>
          <w:rFonts w:ascii="仿宋_GB2312" w:eastAsia="仿宋_GB2312" w:hAnsi="黑体"/>
          <w:color w:val="0000FF"/>
          <w:sz w:val="32"/>
          <w:szCs w:val="32"/>
        </w:rPr>
      </w:pPr>
      <w:r>
        <w:rPr>
          <w:rFonts w:ascii="仿宋_GB2312" w:eastAsia="仿宋_GB2312" w:hAnsi="黑体" w:cs="仿宋_GB2312" w:hint="eastAsia"/>
          <w:sz w:val="32"/>
          <w:szCs w:val="32"/>
        </w:rPr>
        <w:t>三亚市卫生健康服务中心</w:t>
      </w:r>
      <w:r>
        <w:rPr>
          <w:rFonts w:ascii="仿宋_GB2312" w:eastAsia="仿宋_GB2312" w:hAnsi="黑体" w:cs="仿宋_GB2312" w:hint="eastAsia"/>
          <w:sz w:val="32"/>
          <w:szCs w:val="32"/>
        </w:rPr>
        <w:t>2024</w:t>
      </w:r>
      <w:r>
        <w:rPr>
          <w:rFonts w:ascii="仿宋_GB2312" w:eastAsia="仿宋_GB2312" w:hAnsi="黑体" w:hint="eastAsia"/>
          <w:sz w:val="32"/>
          <w:szCs w:val="32"/>
        </w:rPr>
        <w:t>年支出预算</w:t>
      </w:r>
      <w:r>
        <w:rPr>
          <w:rFonts w:ascii="仿宋_GB2312" w:eastAsia="仿宋_GB2312" w:hAnsi="黑体" w:cs="仿宋_GB2312" w:hint="eastAsia"/>
          <w:sz w:val="32"/>
          <w:szCs w:val="32"/>
        </w:rPr>
        <w:t>1427.55</w:t>
      </w:r>
      <w:r>
        <w:rPr>
          <w:rFonts w:ascii="仿宋_GB2312" w:eastAsia="仿宋_GB2312" w:hAnsi="黑体" w:hint="eastAsia"/>
          <w:sz w:val="32"/>
          <w:szCs w:val="32"/>
        </w:rPr>
        <w:t>万元，其中：基本支出</w:t>
      </w:r>
      <w:r>
        <w:rPr>
          <w:rFonts w:ascii="仿宋_GB2312" w:eastAsia="仿宋_GB2312" w:hAnsi="黑体" w:cs="仿宋_GB2312" w:hint="eastAsia"/>
          <w:sz w:val="32"/>
          <w:szCs w:val="32"/>
        </w:rPr>
        <w:t>795.55</w:t>
      </w:r>
      <w:r>
        <w:rPr>
          <w:rFonts w:ascii="仿宋_GB2312" w:eastAsia="仿宋_GB2312" w:hAnsi="黑体" w:hint="eastAsia"/>
          <w:sz w:val="32"/>
          <w:szCs w:val="32"/>
        </w:rPr>
        <w:t>万元，占</w:t>
      </w:r>
      <w:r>
        <w:rPr>
          <w:rFonts w:ascii="仿宋_GB2312" w:eastAsia="仿宋_GB2312" w:hAnsi="黑体" w:cs="仿宋_GB2312" w:hint="eastAsia"/>
          <w:sz w:val="32"/>
          <w:szCs w:val="32"/>
        </w:rPr>
        <w:t>55.7</w:t>
      </w:r>
      <w:r>
        <w:rPr>
          <w:rFonts w:ascii="仿宋_GB2312" w:eastAsia="仿宋_GB2312" w:hAnsi="黑体" w:cs="仿宋_GB2312" w:hint="eastAsia"/>
          <w:sz w:val="32"/>
          <w:szCs w:val="32"/>
        </w:rPr>
        <w:t>3</w:t>
      </w:r>
      <w:r>
        <w:rPr>
          <w:rFonts w:ascii="仿宋_GB2312" w:eastAsia="仿宋_GB2312" w:hAnsi="黑体" w:hint="eastAsia"/>
          <w:sz w:val="32"/>
          <w:szCs w:val="32"/>
        </w:rPr>
        <w:t>%</w:t>
      </w:r>
      <w:r>
        <w:rPr>
          <w:rFonts w:ascii="仿宋_GB2312" w:eastAsia="仿宋_GB2312" w:hAnsi="黑体" w:hint="eastAsia"/>
          <w:sz w:val="32"/>
          <w:szCs w:val="32"/>
        </w:rPr>
        <w:t>；项目支出</w:t>
      </w:r>
      <w:r>
        <w:rPr>
          <w:rFonts w:ascii="仿宋_GB2312" w:eastAsia="仿宋_GB2312" w:hAnsi="黑体" w:cs="仿宋_GB2312" w:hint="eastAsia"/>
          <w:sz w:val="32"/>
          <w:szCs w:val="32"/>
        </w:rPr>
        <w:t>632</w:t>
      </w:r>
      <w:r>
        <w:rPr>
          <w:rFonts w:ascii="仿宋_GB2312" w:eastAsia="仿宋_GB2312" w:hAnsi="黑体" w:hint="eastAsia"/>
          <w:sz w:val="32"/>
          <w:szCs w:val="32"/>
        </w:rPr>
        <w:t>万元，占</w:t>
      </w:r>
      <w:r>
        <w:rPr>
          <w:rFonts w:ascii="仿宋_GB2312" w:eastAsia="仿宋_GB2312" w:hAnsi="黑体" w:cs="仿宋_GB2312" w:hint="eastAsia"/>
          <w:sz w:val="32"/>
          <w:szCs w:val="32"/>
        </w:rPr>
        <w:t>44.27</w:t>
      </w:r>
      <w:r>
        <w:rPr>
          <w:rFonts w:ascii="仿宋_GB2312" w:eastAsia="仿宋_GB2312" w:hAnsi="黑体" w:hint="eastAsia"/>
          <w:sz w:val="32"/>
          <w:szCs w:val="32"/>
        </w:rPr>
        <w:t>%</w:t>
      </w:r>
      <w:r>
        <w:rPr>
          <w:rFonts w:ascii="仿宋_GB2312" w:eastAsia="仿宋_GB2312" w:hAnsi="黑体" w:hint="eastAsia"/>
          <w:sz w:val="32"/>
          <w:szCs w:val="32"/>
        </w:rPr>
        <w:t>。比上年预算数</w:t>
      </w:r>
      <w:r>
        <w:rPr>
          <w:rFonts w:ascii="仿宋_GB2312" w:eastAsia="仿宋_GB2312" w:hAnsi="黑体" w:cs="仿宋_GB2312" w:hint="eastAsia"/>
          <w:sz w:val="32"/>
          <w:szCs w:val="32"/>
        </w:rPr>
        <w:t>增加</w:t>
      </w:r>
      <w:r>
        <w:rPr>
          <w:rFonts w:ascii="仿宋_GB2312" w:eastAsia="仿宋_GB2312" w:hAnsi="黑体" w:cs="仿宋_GB2312" w:hint="eastAsia"/>
          <w:sz w:val="32"/>
          <w:szCs w:val="32"/>
        </w:rPr>
        <w:t>429.94</w:t>
      </w:r>
      <w:r>
        <w:rPr>
          <w:rFonts w:ascii="仿宋_GB2312" w:eastAsia="仿宋_GB2312" w:hAnsi="黑体" w:hint="eastAsia"/>
          <w:sz w:val="32"/>
          <w:szCs w:val="32"/>
        </w:rPr>
        <w:t>万元，主要是主要是本年托育项目预算经费增加、职业年金预算增加</w:t>
      </w:r>
      <w:r>
        <w:rPr>
          <w:rFonts w:ascii="仿宋_GB2312" w:eastAsia="仿宋_GB2312" w:hAnsi="黑体" w:hint="eastAsia"/>
          <w:color w:val="0000FF"/>
          <w:sz w:val="32"/>
          <w:szCs w:val="32"/>
        </w:rPr>
        <w:t>。</w:t>
      </w:r>
    </w:p>
    <w:p w:rsidR="00450B0D" w:rsidRDefault="00B749DA">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p>
    <w:p w:rsidR="00450B0D" w:rsidRDefault="00B749DA">
      <w:pPr>
        <w:ind w:firstLineChars="200" w:firstLine="640"/>
        <w:rPr>
          <w:rFonts w:ascii="楷体" w:eastAsia="楷体" w:hAnsi="楷体"/>
          <w:sz w:val="32"/>
          <w:szCs w:val="32"/>
        </w:rPr>
      </w:pPr>
      <w:r>
        <w:rPr>
          <w:rFonts w:ascii="楷体" w:eastAsia="楷体" w:hAnsi="楷体" w:hint="eastAsia"/>
          <w:sz w:val="32"/>
          <w:szCs w:val="32"/>
        </w:rPr>
        <w:t>（一）机关运行经费</w:t>
      </w:r>
    </w:p>
    <w:p w:rsidR="00450B0D" w:rsidRDefault="00B749DA">
      <w:pPr>
        <w:ind w:firstLineChars="200" w:firstLine="640"/>
        <w:rPr>
          <w:rFonts w:ascii="楷体" w:eastAsia="仿宋_GB2312" w:hAnsi="楷体"/>
          <w:sz w:val="32"/>
          <w:szCs w:val="32"/>
        </w:rPr>
      </w:pPr>
      <w:r>
        <w:rPr>
          <w:rFonts w:ascii="仿宋_GB2312" w:eastAsia="仿宋_GB2312" w:hAnsi="黑体" w:cs="仿宋_GB2312" w:hint="eastAsia"/>
          <w:sz w:val="32"/>
          <w:szCs w:val="32"/>
        </w:rPr>
        <w:t>三亚市卫生健康服务中心</w:t>
      </w:r>
      <w:r>
        <w:rPr>
          <w:rFonts w:ascii="仿宋_GB2312" w:eastAsia="仿宋_GB2312" w:hAnsi="黑体" w:cs="仿宋_GB2312" w:hint="eastAsia"/>
          <w:sz w:val="32"/>
          <w:szCs w:val="32"/>
        </w:rPr>
        <w:t>属于事业单位，无需说明。</w:t>
      </w:r>
    </w:p>
    <w:p w:rsidR="00450B0D" w:rsidRDefault="00B749DA">
      <w:pPr>
        <w:numPr>
          <w:ilvl w:val="0"/>
          <w:numId w:val="7"/>
        </w:numPr>
        <w:ind w:firstLineChars="200" w:firstLine="640"/>
        <w:rPr>
          <w:rFonts w:ascii="楷体" w:eastAsia="楷体" w:hAnsi="楷体"/>
          <w:sz w:val="32"/>
          <w:szCs w:val="32"/>
        </w:rPr>
      </w:pPr>
      <w:r>
        <w:rPr>
          <w:rFonts w:ascii="楷体" w:eastAsia="楷体" w:hAnsi="楷体" w:hint="eastAsia"/>
          <w:sz w:val="32"/>
          <w:szCs w:val="32"/>
        </w:rPr>
        <w:t>政府采购情况</w:t>
      </w:r>
    </w:p>
    <w:p w:rsidR="00450B0D" w:rsidRDefault="00B749DA">
      <w:pPr>
        <w:ind w:firstLineChars="200" w:firstLine="640"/>
        <w:rPr>
          <w:rFonts w:ascii="楷体" w:eastAsia="仿宋_GB2312" w:hAnsi="楷体"/>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黑体" w:cs="仿宋_GB2312" w:hint="eastAsia"/>
          <w:sz w:val="32"/>
          <w:szCs w:val="32"/>
        </w:rPr>
        <w:t>三亚市卫生健康服务中心</w:t>
      </w:r>
      <w:r>
        <w:rPr>
          <w:rFonts w:ascii="仿宋_GB2312" w:eastAsia="仿宋_GB2312" w:hAnsi="黑体" w:cs="仿宋_GB2312" w:hint="eastAsia"/>
          <w:sz w:val="32"/>
          <w:szCs w:val="32"/>
        </w:rPr>
        <w:t>政府采购预算总额</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lastRenderedPageBreak/>
        <w:t>万元，其中：政府采购货物预算</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万元，政府采购工程预算</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万元，政府采购服务预算</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万元。</w:t>
      </w:r>
    </w:p>
    <w:p w:rsidR="00450B0D" w:rsidRDefault="00B749DA">
      <w:pPr>
        <w:ind w:firstLineChars="200" w:firstLine="640"/>
        <w:rPr>
          <w:rFonts w:ascii="楷体" w:eastAsia="楷体" w:hAnsi="楷体"/>
          <w:sz w:val="32"/>
          <w:szCs w:val="32"/>
        </w:rPr>
      </w:pPr>
      <w:r>
        <w:rPr>
          <w:rFonts w:ascii="楷体" w:eastAsia="楷体" w:hAnsi="楷体" w:hint="eastAsia"/>
          <w:sz w:val="32"/>
          <w:szCs w:val="32"/>
        </w:rPr>
        <w:t>（三）国有资产占有使用情况</w:t>
      </w:r>
    </w:p>
    <w:p w:rsidR="00450B0D" w:rsidRDefault="00B749DA">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截至</w:t>
      </w:r>
      <w:r>
        <w:rPr>
          <w:rFonts w:ascii="仿宋_GB2312" w:eastAsia="仿宋_GB2312" w:hAnsi="黑体" w:cs="仿宋_GB2312" w:hint="eastAsia"/>
          <w:sz w:val="32"/>
          <w:szCs w:val="32"/>
        </w:rPr>
        <w:t>2023</w:t>
      </w:r>
      <w:r>
        <w:rPr>
          <w:rFonts w:ascii="仿宋_GB2312" w:eastAsia="仿宋_GB2312" w:hAnsi="黑体" w:hint="eastAsia"/>
          <w:sz w:val="32"/>
          <w:szCs w:val="32"/>
        </w:rPr>
        <w:t>年</w:t>
      </w:r>
      <w:r>
        <w:rPr>
          <w:rFonts w:ascii="仿宋_GB2312" w:eastAsia="仿宋_GB2312" w:hAnsi="黑体" w:hint="eastAsia"/>
          <w:sz w:val="32"/>
          <w:szCs w:val="32"/>
        </w:rPr>
        <w:t>12</w:t>
      </w:r>
      <w:r>
        <w:rPr>
          <w:rFonts w:ascii="仿宋_GB2312" w:eastAsia="仿宋_GB2312" w:hAnsi="黑体" w:hint="eastAsia"/>
          <w:sz w:val="32"/>
          <w:szCs w:val="32"/>
        </w:rPr>
        <w:t>月</w:t>
      </w:r>
      <w:r>
        <w:rPr>
          <w:rFonts w:ascii="仿宋_GB2312" w:eastAsia="仿宋_GB2312" w:hAnsi="黑体" w:hint="eastAsia"/>
          <w:sz w:val="32"/>
          <w:szCs w:val="32"/>
        </w:rPr>
        <w:t>31</w:t>
      </w:r>
      <w:r>
        <w:rPr>
          <w:rFonts w:ascii="仿宋_GB2312" w:eastAsia="仿宋_GB2312" w:hAnsi="黑体" w:hint="eastAsia"/>
          <w:sz w:val="32"/>
          <w:szCs w:val="32"/>
        </w:rPr>
        <w:t>日，</w:t>
      </w:r>
      <w:r>
        <w:rPr>
          <w:rFonts w:ascii="仿宋_GB2312" w:eastAsia="仿宋_GB2312" w:hAnsi="黑体" w:cs="仿宋_GB2312" w:hint="eastAsia"/>
          <w:sz w:val="32"/>
          <w:szCs w:val="32"/>
        </w:rPr>
        <w:t>三亚市卫生局健康服务中心本级及下属各预算单位共有车辆</w:t>
      </w:r>
      <w:r>
        <w:rPr>
          <w:rFonts w:ascii="仿宋_GB2312" w:eastAsia="仿宋_GB2312" w:hAnsi="黑体" w:cs="仿宋_GB2312" w:hint="eastAsia"/>
          <w:sz w:val="32"/>
          <w:szCs w:val="32"/>
        </w:rPr>
        <w:t>2</w:t>
      </w:r>
      <w:r>
        <w:rPr>
          <w:rFonts w:ascii="仿宋_GB2312" w:eastAsia="仿宋_GB2312" w:hAnsi="黑体" w:cs="仿宋_GB2312" w:hint="eastAsia"/>
          <w:sz w:val="32"/>
          <w:szCs w:val="32"/>
        </w:rPr>
        <w:t>辆，其中，领导干部用车</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辆，机要通信应急用车</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辆、一般执法执勤用车</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辆、特种专业技术用车</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辆、其他用车</w:t>
      </w:r>
      <w:r>
        <w:rPr>
          <w:rFonts w:ascii="仿宋_GB2312" w:eastAsia="仿宋_GB2312" w:hAnsi="黑体" w:cs="仿宋_GB2312" w:hint="eastAsia"/>
          <w:sz w:val="32"/>
          <w:szCs w:val="32"/>
        </w:rPr>
        <w:t>2</w:t>
      </w:r>
      <w:r>
        <w:rPr>
          <w:rFonts w:ascii="仿宋_GB2312" w:eastAsia="仿宋_GB2312" w:hAnsi="黑体" w:cs="仿宋_GB2312" w:hint="eastAsia"/>
          <w:sz w:val="32"/>
          <w:szCs w:val="32"/>
        </w:rPr>
        <w:t>辆。单位价值</w:t>
      </w:r>
      <w:r>
        <w:rPr>
          <w:rFonts w:ascii="仿宋_GB2312" w:eastAsia="仿宋_GB2312" w:hAnsi="黑体" w:cs="仿宋_GB2312" w:hint="eastAsia"/>
          <w:sz w:val="32"/>
          <w:szCs w:val="32"/>
        </w:rPr>
        <w:t>100</w:t>
      </w:r>
      <w:r>
        <w:rPr>
          <w:rFonts w:ascii="仿宋_GB2312" w:eastAsia="仿宋_GB2312" w:hAnsi="黑体" w:cs="仿宋_GB2312" w:hint="eastAsia"/>
          <w:sz w:val="32"/>
          <w:szCs w:val="32"/>
        </w:rPr>
        <w:t>万元以上设备</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台（套）。</w:t>
      </w:r>
    </w:p>
    <w:p w:rsidR="00450B0D" w:rsidRDefault="00B749DA">
      <w:pPr>
        <w:ind w:firstLineChars="200" w:firstLine="640"/>
        <w:rPr>
          <w:rFonts w:ascii="楷体" w:eastAsia="楷体" w:hAnsi="楷体"/>
          <w:sz w:val="32"/>
          <w:szCs w:val="32"/>
        </w:rPr>
      </w:pPr>
      <w:r>
        <w:rPr>
          <w:rFonts w:ascii="楷体" w:eastAsia="楷体" w:hAnsi="楷体" w:hint="eastAsia"/>
          <w:sz w:val="32"/>
          <w:szCs w:val="32"/>
        </w:rPr>
        <w:t>（四）绩效目标设置情况</w:t>
      </w:r>
    </w:p>
    <w:p w:rsidR="00450B0D" w:rsidRDefault="00B749DA">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2024</w:t>
      </w:r>
      <w:r>
        <w:rPr>
          <w:rFonts w:ascii="仿宋_GB2312" w:eastAsia="仿宋_GB2312" w:hAnsi="黑体" w:hint="eastAsia"/>
          <w:sz w:val="32"/>
          <w:szCs w:val="32"/>
        </w:rPr>
        <w:t>年三亚市卫生局健康服务中心</w:t>
      </w:r>
      <w:r>
        <w:rPr>
          <w:rFonts w:ascii="仿宋_GB2312" w:eastAsia="仿宋_GB2312" w:hAnsi="黑体" w:hint="eastAsia"/>
          <w:sz w:val="32"/>
          <w:szCs w:val="32"/>
        </w:rPr>
        <w:t>13</w:t>
      </w:r>
      <w:r>
        <w:rPr>
          <w:rFonts w:ascii="仿宋_GB2312" w:eastAsia="仿宋_GB2312" w:hAnsi="黑体" w:cs="仿宋_GB2312" w:hint="eastAsia"/>
          <w:sz w:val="32"/>
          <w:szCs w:val="32"/>
        </w:rPr>
        <w:t>个项目实行绩效目标管理，涉及一般公共预算</w:t>
      </w:r>
      <w:r>
        <w:rPr>
          <w:rFonts w:ascii="仿宋_GB2312" w:eastAsia="仿宋_GB2312" w:hAnsi="黑体" w:cs="仿宋_GB2312" w:hint="eastAsia"/>
          <w:sz w:val="32"/>
          <w:szCs w:val="32"/>
        </w:rPr>
        <w:t>1427.55</w:t>
      </w:r>
      <w:r>
        <w:rPr>
          <w:rFonts w:ascii="仿宋_GB2312" w:eastAsia="仿宋_GB2312" w:hAnsi="黑体" w:hint="eastAsia"/>
          <w:sz w:val="32"/>
          <w:szCs w:val="32"/>
        </w:rPr>
        <w:t>万元、政府性基金</w:t>
      </w:r>
      <w:r>
        <w:rPr>
          <w:rFonts w:ascii="仿宋_GB2312" w:eastAsia="仿宋_GB2312" w:hAnsi="黑体" w:cs="仿宋_GB2312" w:hint="eastAsia"/>
          <w:sz w:val="32"/>
          <w:szCs w:val="32"/>
        </w:rPr>
        <w:t>0</w:t>
      </w:r>
      <w:r>
        <w:rPr>
          <w:rFonts w:ascii="仿宋_GB2312" w:eastAsia="仿宋_GB2312" w:hAnsi="黑体" w:hint="eastAsia"/>
          <w:sz w:val="32"/>
          <w:szCs w:val="32"/>
        </w:rPr>
        <w:t>万元。</w:t>
      </w:r>
    </w:p>
    <w:p w:rsidR="00450B0D" w:rsidRDefault="00B749DA">
      <w:pPr>
        <w:ind w:firstLineChars="200" w:firstLine="640"/>
        <w:rPr>
          <w:rFonts w:ascii="仿宋_GB2312" w:eastAsia="仿宋_GB2312" w:hAnsi="黑体"/>
          <w:sz w:val="32"/>
          <w:szCs w:val="32"/>
        </w:rPr>
      </w:pPr>
      <w:r>
        <w:rPr>
          <w:rFonts w:ascii="仿宋_GB2312" w:eastAsia="仿宋_GB2312" w:hAnsi="黑体" w:hint="eastAsia"/>
          <w:sz w:val="32"/>
          <w:szCs w:val="32"/>
        </w:rPr>
        <w:t>其中，重点项目预算绩效情况：</w:t>
      </w:r>
    </w:p>
    <w:p w:rsidR="00450B0D" w:rsidRDefault="00B749DA">
      <w:pPr>
        <w:ind w:firstLineChars="200" w:firstLine="640"/>
        <w:rPr>
          <w:rFonts w:ascii="仿宋_GB2312" w:eastAsia="仿宋_GB2312" w:hAnsi="黑体"/>
          <w:sz w:val="32"/>
          <w:szCs w:val="32"/>
        </w:rPr>
      </w:pPr>
      <w:r>
        <w:rPr>
          <w:rFonts w:ascii="仿宋_GB2312" w:eastAsia="仿宋_GB2312" w:hAnsi="黑体" w:hint="eastAsia"/>
          <w:sz w:val="32"/>
          <w:szCs w:val="32"/>
        </w:rPr>
        <w:t>妇女儿童发展服务项目，预算安排</w:t>
      </w:r>
      <w:r>
        <w:rPr>
          <w:rFonts w:ascii="仿宋_GB2312" w:eastAsia="仿宋_GB2312" w:hAnsi="黑体" w:hint="eastAsia"/>
          <w:sz w:val="32"/>
          <w:szCs w:val="32"/>
        </w:rPr>
        <w:t>570</w:t>
      </w:r>
      <w:r>
        <w:rPr>
          <w:rFonts w:ascii="仿宋_GB2312" w:eastAsia="仿宋_GB2312" w:hAnsi="黑体" w:hint="eastAsia"/>
          <w:sz w:val="32"/>
          <w:szCs w:val="32"/>
        </w:rPr>
        <w:t>万元，主要用于开展全市</w:t>
      </w:r>
      <w:r>
        <w:rPr>
          <w:rFonts w:ascii="仿宋_GB2312" w:eastAsia="仿宋_GB2312" w:hAnsi="黑体" w:hint="eastAsia"/>
          <w:sz w:val="32"/>
          <w:szCs w:val="32"/>
        </w:rPr>
        <w:t>3</w:t>
      </w:r>
      <w:r>
        <w:rPr>
          <w:rFonts w:ascii="仿宋_GB2312" w:eastAsia="仿宋_GB2312" w:hAnsi="黑体" w:hint="eastAsia"/>
          <w:sz w:val="32"/>
          <w:szCs w:val="32"/>
        </w:rPr>
        <w:t>岁以下婴幼儿托育服务，绩效目标是提高水</w:t>
      </w:r>
      <w:r>
        <w:rPr>
          <w:rFonts w:ascii="仿宋_GB2312" w:eastAsia="仿宋_GB2312" w:hAnsi="黑体" w:cs="仿宋_GB2312" w:hint="eastAsia"/>
          <w:sz w:val="32"/>
          <w:szCs w:val="32"/>
        </w:rPr>
        <w:t>平和服务质量，为人民群众提供更优质、价格更优惠的婴幼儿照护服务。</w:t>
      </w:r>
    </w:p>
    <w:p w:rsidR="00450B0D" w:rsidRDefault="00B749DA">
      <w:pPr>
        <w:jc w:val="center"/>
        <w:rPr>
          <w:rFonts w:ascii="黑体" w:eastAsia="黑体" w:hAnsi="黑体"/>
          <w:b/>
          <w:sz w:val="32"/>
          <w:szCs w:val="32"/>
        </w:rPr>
      </w:pPr>
      <w:r>
        <w:rPr>
          <w:rFonts w:ascii="黑体" w:eastAsia="黑体" w:hAnsi="黑体" w:hint="eastAsia"/>
          <w:b/>
          <w:sz w:val="32"/>
          <w:szCs w:val="32"/>
        </w:rPr>
        <w:t>第四部分</w:t>
      </w:r>
      <w:r>
        <w:rPr>
          <w:rFonts w:ascii="黑体" w:eastAsia="黑体" w:hAnsi="黑体" w:hint="eastAsia"/>
          <w:b/>
          <w:sz w:val="32"/>
          <w:szCs w:val="32"/>
        </w:rPr>
        <w:t xml:space="preserve">  </w:t>
      </w:r>
      <w:r>
        <w:rPr>
          <w:rFonts w:ascii="黑体" w:eastAsia="黑体" w:hAnsi="黑体" w:hint="eastAsia"/>
          <w:b/>
          <w:sz w:val="32"/>
          <w:szCs w:val="32"/>
        </w:rPr>
        <w:t>名词解释</w:t>
      </w:r>
    </w:p>
    <w:p w:rsidR="00450B0D" w:rsidRDefault="00450B0D">
      <w:pPr>
        <w:ind w:firstLineChars="200" w:firstLine="640"/>
        <w:jc w:val="left"/>
        <w:rPr>
          <w:rFonts w:ascii="仿宋_GB2312" w:eastAsia="仿宋_GB2312" w:cs="宋体"/>
          <w:bCs/>
          <w:color w:val="000000"/>
          <w:kern w:val="0"/>
          <w:sz w:val="32"/>
          <w:szCs w:val="32"/>
          <w:lang w:val="zh-CN"/>
        </w:rPr>
      </w:pPr>
    </w:p>
    <w:p w:rsidR="00450B0D" w:rsidRDefault="00B749DA">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一、财政拨款收入：指本级财政当年拨付的资金。</w:t>
      </w:r>
    </w:p>
    <w:p w:rsidR="00450B0D" w:rsidRDefault="00B749DA">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二、事业收入：指事业单位开展专业业务活动及辅助活动取得的收入。</w:t>
      </w:r>
    </w:p>
    <w:p w:rsidR="00450B0D" w:rsidRDefault="00B749DA">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lastRenderedPageBreak/>
        <w:t>三、经营收入：指事业单位在专业业务活动及其辅助活动之外开展非独立核算经营活动取得的收入。</w:t>
      </w:r>
    </w:p>
    <w:p w:rsidR="00450B0D" w:rsidRDefault="00B749DA">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四、其他收入：指除上述“财政拨款收入”“事业收入”“经营收入”等以外的收入。</w:t>
      </w:r>
    </w:p>
    <w:p w:rsidR="00450B0D" w:rsidRDefault="00B749DA">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五、年初结转和结余：指以前年度尚未完成、结转到本年按有关规定继续使用的资金。</w:t>
      </w:r>
    </w:p>
    <w:p w:rsidR="00450B0D" w:rsidRDefault="00B749DA">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六、基本支出：指行政事业单位用于为保障其机构正常运转、完成日常工作任务而发生的人员支出和公用支出。</w:t>
      </w:r>
      <w:r>
        <w:rPr>
          <w:rFonts w:ascii="仿宋_GB2312" w:eastAsia="仿宋_GB2312" w:hAnsi="宋体" w:cs="宋体" w:hint="eastAsia"/>
          <w:color w:val="000000"/>
          <w:kern w:val="0"/>
          <w:sz w:val="32"/>
          <w:szCs w:val="30"/>
        </w:rPr>
        <w:t xml:space="preserve">   </w:t>
      </w:r>
    </w:p>
    <w:p w:rsidR="00450B0D" w:rsidRDefault="00B749DA">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七、工资福利支出：反映单位开支的在职职工和编制外长期聘用人员的各类劳动报酬，以及为上述人员缴纳的各项社会保险费等。</w:t>
      </w:r>
    </w:p>
    <w:p w:rsidR="00450B0D" w:rsidRDefault="00B749DA">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八、对个人和家庭的补助支出：反映政府用于对个人和家庭的补助支出，包括离休费、退休费、退职（役）费、抚恤金、生活补助、救济费、医疗费补助、助学金、独生子女奖励金、个人农业生产补贴、代缴社会保险费、其他等。</w:t>
      </w:r>
    </w:p>
    <w:p w:rsidR="00450B0D" w:rsidRDefault="00B749DA">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九、商品和服务支出：反映单位购买商品和服务的支出，包括办公费、印刷费、咨询费、手续费、</w:t>
      </w:r>
      <w:r>
        <w:rPr>
          <w:rFonts w:ascii="仿宋_GB2312" w:eastAsia="仿宋_GB2312" w:hAnsi="宋体" w:cs="宋体" w:hint="eastAsia"/>
          <w:color w:val="000000"/>
          <w:kern w:val="0"/>
          <w:sz w:val="32"/>
          <w:szCs w:val="30"/>
        </w:rPr>
        <w:t>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等。</w:t>
      </w:r>
    </w:p>
    <w:p w:rsidR="00450B0D" w:rsidRDefault="00B749DA">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lastRenderedPageBreak/>
        <w:t>十、项目支出：指各部门、各单位为完成其特定的工作任务和事业发展目标所发生的支出。</w:t>
      </w:r>
    </w:p>
    <w:p w:rsidR="00450B0D" w:rsidRDefault="00B749DA">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牌照费）及燃料费、维修费、过路过桥费、保险费、安全奖励费用等支出；公务接待费指单位按规定开支的各类公务接待（含外宾接待）费用等支出。</w:t>
      </w:r>
    </w:p>
    <w:p w:rsidR="00450B0D" w:rsidRDefault="00B749DA">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十二、机关运行经费：为保障行政单位（含参照公务员法管理的事业单位）运行用于购买货物和服务的各项资金，包括办公及印刷费、邮电费、差旅</w:t>
      </w:r>
      <w:r>
        <w:rPr>
          <w:rFonts w:ascii="仿宋_GB2312" w:eastAsia="仿宋_GB2312" w:hAnsi="宋体" w:cs="宋体" w:hint="eastAsia"/>
          <w:color w:val="000000"/>
          <w:kern w:val="0"/>
          <w:sz w:val="32"/>
          <w:szCs w:val="30"/>
        </w:rPr>
        <w:t>费、会议费、日常维修费、专用材料及一般设备购置费、办公用房水电费、办公用房取暖费、办公用房物业管理费、公务用车运行维护费以及其他费用。</w:t>
      </w:r>
    </w:p>
    <w:p w:rsidR="00450B0D" w:rsidRDefault="00450B0D">
      <w:pPr>
        <w:ind w:firstLineChars="200" w:firstLine="640"/>
        <w:jc w:val="left"/>
        <w:rPr>
          <w:rFonts w:ascii="仿宋_GB2312" w:eastAsia="仿宋_GB2312" w:hAnsi="宋体" w:cs="宋体"/>
          <w:color w:val="000000"/>
          <w:kern w:val="0"/>
          <w:sz w:val="32"/>
          <w:szCs w:val="30"/>
        </w:rPr>
      </w:pPr>
    </w:p>
    <w:p w:rsidR="00450B0D" w:rsidRDefault="00450B0D">
      <w:pPr>
        <w:ind w:firstLineChars="200" w:firstLine="640"/>
        <w:rPr>
          <w:rFonts w:ascii="仿宋_GB2312" w:eastAsia="仿宋_GB2312" w:hAnsi="黑体" w:cs="仿宋_GB2312"/>
          <w:sz w:val="32"/>
          <w:szCs w:val="32"/>
        </w:rPr>
      </w:pPr>
    </w:p>
    <w:p w:rsidR="00450B0D" w:rsidRDefault="00450B0D">
      <w:pPr>
        <w:ind w:firstLineChars="200" w:firstLine="640"/>
        <w:jc w:val="left"/>
        <w:rPr>
          <w:rFonts w:ascii="仿宋_GB2312" w:eastAsia="仿宋_GB2312" w:hAnsi="黑体" w:cs="仿宋_GB2312"/>
          <w:sz w:val="32"/>
          <w:szCs w:val="32"/>
        </w:rPr>
      </w:pPr>
    </w:p>
    <w:sectPr w:rsidR="00450B0D" w:rsidSect="00450B0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9DA" w:rsidRDefault="00B749DA" w:rsidP="00E81DD5">
      <w:r>
        <w:separator/>
      </w:r>
    </w:p>
  </w:endnote>
  <w:endnote w:type="continuationSeparator" w:id="1">
    <w:p w:rsidR="00B749DA" w:rsidRDefault="00B749DA" w:rsidP="00E81D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9DA" w:rsidRDefault="00B749DA" w:rsidP="00E81DD5">
      <w:r>
        <w:separator/>
      </w:r>
    </w:p>
  </w:footnote>
  <w:footnote w:type="continuationSeparator" w:id="1">
    <w:p w:rsidR="00B749DA" w:rsidRDefault="00B749DA" w:rsidP="00E81D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8B6461"/>
    <w:multiLevelType w:val="singleLevel"/>
    <w:tmpl w:val="988B6461"/>
    <w:lvl w:ilvl="0">
      <w:start w:val="2"/>
      <w:numFmt w:val="chineseCounting"/>
      <w:suff w:val="nothing"/>
      <w:lvlText w:val="（%1）"/>
      <w:lvlJc w:val="left"/>
      <w:rPr>
        <w:rFonts w:hint="eastAsia"/>
      </w:rPr>
    </w:lvl>
  </w:abstractNum>
  <w:abstractNum w:abstractNumId="1">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6023204"/>
    <w:multiLevelType w:val="multilevel"/>
    <w:tmpl w:val="36023204"/>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6A0E537"/>
    <w:multiLevelType w:val="singleLevel"/>
    <w:tmpl w:val="36A0E537"/>
    <w:lvl w:ilvl="0">
      <w:start w:val="2"/>
      <w:numFmt w:val="chineseCounting"/>
      <w:suff w:val="nothing"/>
      <w:lvlText w:val="（%1）"/>
      <w:lvlJc w:val="left"/>
      <w:rPr>
        <w:rFonts w:hint="eastAsia"/>
      </w:rPr>
    </w:lvl>
  </w:abstractNum>
  <w:abstractNum w:abstractNumId="4">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start w:val="1"/>
      <w:numFmt w:val="decimal"/>
      <w:lvlText w:val="%2."/>
      <w:lvlJc w:val="left"/>
      <w:pPr>
        <w:ind w:left="1335" w:hanging="91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4"/>
  </w:num>
  <w:num w:numId="3">
    <w:abstractNumId w:val="5"/>
  </w:num>
  <w:num w:numId="4">
    <w:abstractNumId w:val="6"/>
  </w:num>
  <w:num w:numId="5">
    <w:abstractNumId w:val="2"/>
  </w:num>
  <w:num w:numId="6">
    <w:abstractNumId w:val="3"/>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revisionView w:markup="0"/>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F79BB"/>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 w:val="000B139B"/>
    <w:rsid w:val="001662DD"/>
    <w:rsid w:val="001827B0"/>
    <w:rsid w:val="001F7891"/>
    <w:rsid w:val="002056C0"/>
    <w:rsid w:val="00327973"/>
    <w:rsid w:val="00357B92"/>
    <w:rsid w:val="003F7826"/>
    <w:rsid w:val="00450B0D"/>
    <w:rsid w:val="004D2736"/>
    <w:rsid w:val="00503015"/>
    <w:rsid w:val="00522F50"/>
    <w:rsid w:val="005745CA"/>
    <w:rsid w:val="005B41FE"/>
    <w:rsid w:val="005D0857"/>
    <w:rsid w:val="0064159B"/>
    <w:rsid w:val="00646F5E"/>
    <w:rsid w:val="006B71C9"/>
    <w:rsid w:val="006D25B9"/>
    <w:rsid w:val="006F1758"/>
    <w:rsid w:val="007B2433"/>
    <w:rsid w:val="007F2334"/>
    <w:rsid w:val="00817C8B"/>
    <w:rsid w:val="008F79BB"/>
    <w:rsid w:val="0092003C"/>
    <w:rsid w:val="009E6A13"/>
    <w:rsid w:val="00B02967"/>
    <w:rsid w:val="00B749DA"/>
    <w:rsid w:val="00C123AD"/>
    <w:rsid w:val="00C142D4"/>
    <w:rsid w:val="00CE3C55"/>
    <w:rsid w:val="00D253EA"/>
    <w:rsid w:val="00E23414"/>
    <w:rsid w:val="00E41FC5"/>
    <w:rsid w:val="00E81DD5"/>
    <w:rsid w:val="00EA50D4"/>
    <w:rsid w:val="00EB316B"/>
    <w:rsid w:val="00EF0F86"/>
    <w:rsid w:val="00FD30C2"/>
    <w:rsid w:val="00FE42FE"/>
    <w:rsid w:val="0135440F"/>
    <w:rsid w:val="029D724C"/>
    <w:rsid w:val="05C82DCB"/>
    <w:rsid w:val="0622284E"/>
    <w:rsid w:val="06705232"/>
    <w:rsid w:val="097A7CDD"/>
    <w:rsid w:val="0BA91254"/>
    <w:rsid w:val="0C27545A"/>
    <w:rsid w:val="0DEC5317"/>
    <w:rsid w:val="10940F51"/>
    <w:rsid w:val="11A503D9"/>
    <w:rsid w:val="11FE08C1"/>
    <w:rsid w:val="153C6BA1"/>
    <w:rsid w:val="1563461B"/>
    <w:rsid w:val="160B0AB3"/>
    <w:rsid w:val="16282AD1"/>
    <w:rsid w:val="16E809E8"/>
    <w:rsid w:val="17A80E0C"/>
    <w:rsid w:val="19D5DA33"/>
    <w:rsid w:val="1B0B2186"/>
    <w:rsid w:val="1FA9681E"/>
    <w:rsid w:val="1FBF8E30"/>
    <w:rsid w:val="21011D2B"/>
    <w:rsid w:val="264A242D"/>
    <w:rsid w:val="26F558A0"/>
    <w:rsid w:val="2BAB62C8"/>
    <w:rsid w:val="2BDF0DC0"/>
    <w:rsid w:val="2DD85A5F"/>
    <w:rsid w:val="2E9107A4"/>
    <w:rsid w:val="2FF7110D"/>
    <w:rsid w:val="2FFFCED3"/>
    <w:rsid w:val="34A31ACD"/>
    <w:rsid w:val="35A61423"/>
    <w:rsid w:val="36833714"/>
    <w:rsid w:val="3A714599"/>
    <w:rsid w:val="3F7FB4B5"/>
    <w:rsid w:val="3FA15CAB"/>
    <w:rsid w:val="3FAD4D11"/>
    <w:rsid w:val="3FE008A8"/>
    <w:rsid w:val="40F46C20"/>
    <w:rsid w:val="420109D2"/>
    <w:rsid w:val="46A750D4"/>
    <w:rsid w:val="47DE7852"/>
    <w:rsid w:val="48023C25"/>
    <w:rsid w:val="4824065F"/>
    <w:rsid w:val="4DAB6D4F"/>
    <w:rsid w:val="4F794CED"/>
    <w:rsid w:val="4F864AEE"/>
    <w:rsid w:val="4FB80849"/>
    <w:rsid w:val="50051067"/>
    <w:rsid w:val="540A60D2"/>
    <w:rsid w:val="54D8703C"/>
    <w:rsid w:val="57DC51B3"/>
    <w:rsid w:val="57E87BEE"/>
    <w:rsid w:val="58470893"/>
    <w:rsid w:val="5A4008C2"/>
    <w:rsid w:val="5B66533F"/>
    <w:rsid w:val="5C1A07F2"/>
    <w:rsid w:val="5C5339ED"/>
    <w:rsid w:val="5DB7E539"/>
    <w:rsid w:val="5E0E7A02"/>
    <w:rsid w:val="5E311EC8"/>
    <w:rsid w:val="61157832"/>
    <w:rsid w:val="61420FFB"/>
    <w:rsid w:val="6358163D"/>
    <w:rsid w:val="66DACB0B"/>
    <w:rsid w:val="697BF56A"/>
    <w:rsid w:val="69C531F1"/>
    <w:rsid w:val="6B1905E0"/>
    <w:rsid w:val="6B6CE30F"/>
    <w:rsid w:val="6C7F1319"/>
    <w:rsid w:val="6DDF74AC"/>
    <w:rsid w:val="6F7619A0"/>
    <w:rsid w:val="6F9D216E"/>
    <w:rsid w:val="6FAF0D8D"/>
    <w:rsid w:val="6FCFCADC"/>
    <w:rsid w:val="6FFA4FE6"/>
    <w:rsid w:val="70A031D6"/>
    <w:rsid w:val="7286419F"/>
    <w:rsid w:val="74735CFE"/>
    <w:rsid w:val="74BA4DA1"/>
    <w:rsid w:val="74ED2695"/>
    <w:rsid w:val="75FB0B04"/>
    <w:rsid w:val="772A3EF1"/>
    <w:rsid w:val="779A6DE0"/>
    <w:rsid w:val="780229A8"/>
    <w:rsid w:val="7970570A"/>
    <w:rsid w:val="79F7B683"/>
    <w:rsid w:val="7ACD0C1F"/>
    <w:rsid w:val="7B126F8D"/>
    <w:rsid w:val="7B7E31A0"/>
    <w:rsid w:val="7CB8040B"/>
    <w:rsid w:val="7D73BCCE"/>
    <w:rsid w:val="7DE79FA0"/>
    <w:rsid w:val="7DEBCAFF"/>
    <w:rsid w:val="7E9F49CE"/>
    <w:rsid w:val="7EDD8B29"/>
    <w:rsid w:val="7FA514C2"/>
    <w:rsid w:val="7FF73252"/>
    <w:rsid w:val="7FFD50CD"/>
    <w:rsid w:val="7FFDF15C"/>
    <w:rsid w:val="93F36975"/>
    <w:rsid w:val="AADF2E0B"/>
    <w:rsid w:val="AF3F5406"/>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B0D"/>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50B0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50B0D"/>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450B0D"/>
    <w:pPr>
      <w:ind w:firstLineChars="200" w:firstLine="420"/>
    </w:pPr>
  </w:style>
  <w:style w:type="paragraph" w:customStyle="1" w:styleId="1CharCharChar">
    <w:name w:val="正文1 Char Char Char"/>
    <w:basedOn w:val="a"/>
    <w:qFormat/>
    <w:rsid w:val="00450B0D"/>
    <w:pPr>
      <w:widowControl/>
      <w:spacing w:line="360" w:lineRule="auto"/>
      <w:ind w:firstLineChars="200" w:firstLine="200"/>
      <w:jc w:val="left"/>
    </w:pPr>
    <w:rPr>
      <w:rFonts w:ascii="宋体" w:hAnsi="宋体" w:cs="宋体"/>
      <w:kern w:val="0"/>
      <w:sz w:val="24"/>
      <w:szCs w:val="24"/>
    </w:rPr>
  </w:style>
  <w:style w:type="character" w:customStyle="1" w:styleId="Char0">
    <w:name w:val="页眉 Char"/>
    <w:basedOn w:val="a0"/>
    <w:link w:val="a4"/>
    <w:uiPriority w:val="99"/>
    <w:semiHidden/>
    <w:qFormat/>
    <w:rsid w:val="00450B0D"/>
    <w:rPr>
      <w:sz w:val="18"/>
      <w:szCs w:val="18"/>
    </w:rPr>
  </w:style>
  <w:style w:type="character" w:customStyle="1" w:styleId="Char">
    <w:name w:val="页脚 Char"/>
    <w:basedOn w:val="a0"/>
    <w:link w:val="a3"/>
    <w:uiPriority w:val="99"/>
    <w:semiHidden/>
    <w:qFormat/>
    <w:rsid w:val="00450B0D"/>
    <w:rPr>
      <w:sz w:val="18"/>
      <w:szCs w:val="18"/>
    </w:rPr>
  </w:style>
  <w:style w:type="paragraph" w:styleId="a5">
    <w:name w:val="List Paragraph"/>
    <w:basedOn w:val="a"/>
    <w:uiPriority w:val="99"/>
    <w:unhideWhenUsed/>
    <w:rsid w:val="00450B0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703</Words>
  <Characters>4009</Characters>
  <Application>Microsoft Office Word</Application>
  <DocSecurity>0</DocSecurity>
  <Lines>33</Lines>
  <Paragraphs>9</Paragraphs>
  <ScaleCrop>false</ScaleCrop>
  <Company/>
  <LinksUpToDate>false</LinksUpToDate>
  <CharactersWithSpaces>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××年××部门（单位）预算</dc:title>
  <dc:creator>null,null,总收发</dc:creator>
  <cp:lastModifiedBy>HUAWEI</cp:lastModifiedBy>
  <cp:revision>24</cp:revision>
  <dcterms:created xsi:type="dcterms:W3CDTF">2017-02-03T23:31:00Z</dcterms:created>
  <dcterms:modified xsi:type="dcterms:W3CDTF">2024-02-04T07:17:00Z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