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附件4</w:t>
      </w:r>
    </w:p>
    <w:p>
      <w:pPr>
        <w:spacing w:line="70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海南省中医医术确有专长人员医师资格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考核现场辨识中药申报表</w:t>
      </w:r>
    </w:p>
    <w:tbl>
      <w:tblPr>
        <w:tblStyle w:val="4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665"/>
        <w:gridCol w:w="507"/>
        <w:gridCol w:w="668"/>
        <w:gridCol w:w="1090"/>
        <w:gridCol w:w="80"/>
        <w:gridCol w:w="670"/>
        <w:gridCol w:w="1171"/>
        <w:gridCol w:w="670"/>
        <w:gridCol w:w="1003"/>
        <w:gridCol w:w="670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3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常用方剂</w:t>
            </w:r>
          </w:p>
        </w:tc>
        <w:tc>
          <w:tcPr>
            <w:tcW w:w="5439" w:type="dxa"/>
            <w:gridSpan w:val="7"/>
            <w:vMerge w:val="restart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lang w:eastAsia="zh-CN"/>
              </w:rPr>
              <w:t>（应标注使用方式，及剂量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常用药物</w:t>
            </w:r>
          </w:p>
        </w:tc>
        <w:tc>
          <w:tcPr>
            <w:tcW w:w="5439" w:type="dxa"/>
            <w:gridSpan w:val="7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3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常用方剂</w:t>
            </w:r>
          </w:p>
        </w:tc>
        <w:tc>
          <w:tcPr>
            <w:tcW w:w="5439" w:type="dxa"/>
            <w:gridSpan w:val="7"/>
            <w:vMerge w:val="restart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常用药物</w:t>
            </w:r>
          </w:p>
        </w:tc>
        <w:tc>
          <w:tcPr>
            <w:tcW w:w="5439" w:type="dxa"/>
            <w:gridSpan w:val="7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3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常用方剂</w:t>
            </w:r>
          </w:p>
        </w:tc>
        <w:tc>
          <w:tcPr>
            <w:tcW w:w="5439" w:type="dxa"/>
            <w:gridSpan w:val="7"/>
            <w:vMerge w:val="restart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常用药物）</w:t>
            </w:r>
          </w:p>
        </w:tc>
        <w:tc>
          <w:tcPr>
            <w:tcW w:w="5439" w:type="dxa"/>
            <w:gridSpan w:val="7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3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</w:t>
            </w: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常用方剂</w:t>
            </w:r>
          </w:p>
        </w:tc>
        <w:tc>
          <w:tcPr>
            <w:tcW w:w="5439" w:type="dxa"/>
            <w:gridSpan w:val="7"/>
            <w:vMerge w:val="restart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常用药物</w:t>
            </w:r>
          </w:p>
        </w:tc>
        <w:tc>
          <w:tcPr>
            <w:tcW w:w="5439" w:type="dxa"/>
            <w:gridSpan w:val="7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3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</w:t>
            </w: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常用方剂</w:t>
            </w:r>
          </w:p>
        </w:tc>
        <w:tc>
          <w:tcPr>
            <w:tcW w:w="5439" w:type="dxa"/>
            <w:gridSpan w:val="7"/>
            <w:vMerge w:val="restart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常用药物</w:t>
            </w:r>
          </w:p>
        </w:tc>
        <w:tc>
          <w:tcPr>
            <w:tcW w:w="5439" w:type="dxa"/>
            <w:gridSpan w:val="7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33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汇总</w:t>
            </w:r>
          </w:p>
        </w:tc>
        <w:tc>
          <w:tcPr>
            <w:tcW w:w="7704" w:type="dxa"/>
            <w:gridSpan w:val="10"/>
            <w:vAlign w:val="center"/>
          </w:tcPr>
          <w:p>
            <w:pPr>
              <w:rPr>
                <w:rFonts w:hint="default" w:ascii="仿宋" w:hAnsi="仿宋" w:eastAsia="仿宋" w:cs="仿宋"/>
                <w:color w:val="0000FF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lang w:eastAsia="zh-CN"/>
              </w:rPr>
              <w:t>内服方为：</w:t>
            </w:r>
            <w:r>
              <w:rPr>
                <w:rFonts w:hint="default" w:ascii="仿宋" w:hAnsi="仿宋" w:eastAsia="仿宋" w:cs="仿宋"/>
                <w:color w:val="0000FF"/>
                <w:kern w:val="0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</w:rPr>
              <w:t>共       方</w:t>
            </w: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lang w:eastAsia="zh-CN"/>
              </w:rPr>
              <w:t>。</w:t>
            </w:r>
          </w:p>
          <w:p>
            <w:pPr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lang w:val="en-US" w:eastAsia="zh-CN"/>
              </w:rPr>
              <w:t>外用方为：</w:t>
            </w:r>
            <w:r>
              <w:rPr>
                <w:rFonts w:hint="default" w:ascii="仿宋" w:hAnsi="仿宋" w:eastAsia="仿宋" w:cs="仿宋"/>
                <w:color w:val="0000FF"/>
                <w:kern w:val="0"/>
                <w:sz w:val="24"/>
                <w:lang w:val="en-US" w:eastAsia="zh-CN"/>
              </w:rPr>
              <w:t xml:space="preserve">                  </w:t>
            </w:r>
            <w:bookmarkStart w:id="0" w:name="_GoBack"/>
            <w:bookmarkEnd w:id="0"/>
            <w:r>
              <w:rPr>
                <w:rFonts w:hint="default" w:ascii="仿宋" w:hAnsi="仿宋" w:eastAsia="仿宋" w:cs="仿宋"/>
                <w:color w:val="0000FF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</w:rPr>
              <w:t>共       方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36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704" w:type="dxa"/>
            <w:gridSpan w:val="10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常用药物         味，填入常用药物表，以备现场辨识考核使用。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336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704" w:type="dxa"/>
            <w:gridSpan w:val="10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常用药物中是否有毒性药物 □ 否 ，□ 是。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如有，填入有毒药物表，以备专家了解考核使用。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40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（一）常用药物表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序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号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中药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名称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序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号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中药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名称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序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号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中药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名称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序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号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中药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名称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序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号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中药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7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8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9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10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11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12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13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14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16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17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18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19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21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22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23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24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25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26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27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28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29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30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31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32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33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34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35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36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37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38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39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40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41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42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44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45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46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47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48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49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50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40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（二）有毒药物表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序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号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中药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名称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序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号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中药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名称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序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号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中药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名称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序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号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中药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名称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序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号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中药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7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8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9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10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11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12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13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14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16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17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18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19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spacing w:line="57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br w:type="page"/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填表说明</w:t>
      </w:r>
    </w:p>
    <w:p>
      <w:pPr>
        <w:spacing w:line="57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</w:t>
      </w:r>
      <w:r>
        <w:rPr>
          <w:rFonts w:hint="eastAsia" w:ascii="仿宋" w:hAnsi="仿宋" w:eastAsia="仿宋" w:cs="仿宋"/>
          <w:color w:val="0000FF"/>
          <w:sz w:val="30"/>
          <w:szCs w:val="30"/>
          <w:lang w:eastAsia="zh-CN"/>
        </w:rPr>
        <w:t>凡涉及使用中药的考核人员需填报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根据申报者实际情况，申报的常用方剂、常用药物数量不作规定，表格不够请自行添加。</w:t>
      </w:r>
    </w:p>
    <w:p>
      <w:pPr>
        <w:spacing w:line="570" w:lineRule="exac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2.常用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内服</w:t>
      </w:r>
      <w:r>
        <w:rPr>
          <w:rFonts w:hint="eastAsia" w:ascii="仿宋" w:hAnsi="仿宋" w:eastAsia="仿宋" w:cs="仿宋"/>
          <w:sz w:val="30"/>
          <w:szCs w:val="30"/>
        </w:rPr>
        <w:t>方剂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应与附件3所</w:t>
      </w:r>
      <w:r>
        <w:rPr>
          <w:rFonts w:hint="eastAsia" w:ascii="仿宋" w:hAnsi="仿宋" w:eastAsia="仿宋" w:cs="仿宋"/>
          <w:sz w:val="30"/>
          <w:szCs w:val="30"/>
        </w:rPr>
        <w:t>填报的“常用内服方剂名称”一致。</w:t>
      </w:r>
    </w:p>
    <w:p>
      <w:pPr>
        <w:spacing w:line="570" w:lineRule="exact"/>
        <w:ind w:firstLine="600" w:firstLineChars="200"/>
        <w:jc w:val="left"/>
        <w:rPr>
          <w:rFonts w:hint="eastAsia" w:ascii="仿宋" w:hAnsi="仿宋" w:eastAsia="仿宋" w:cs="仿宋"/>
          <w:color w:val="0000FF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/>
        </w:rPr>
        <w:t>3.</w:t>
      </w:r>
      <w:r>
        <w:rPr>
          <w:rFonts w:hint="eastAsia" w:ascii="仿宋" w:hAnsi="仿宋" w:eastAsia="仿宋" w:cs="仿宋"/>
          <w:color w:val="0000FF"/>
          <w:sz w:val="30"/>
          <w:szCs w:val="30"/>
          <w:lang w:val="en-US" w:eastAsia="zh-CN"/>
        </w:rPr>
        <w:t>必须填写常用方剂的使用方式，及使用药物的剂量</w:t>
      </w:r>
      <w:r>
        <w:rPr>
          <w:rFonts w:hint="default" w:ascii="仿宋" w:hAnsi="仿宋" w:eastAsia="仿宋" w:cs="仿宋"/>
          <w:color w:val="0000FF"/>
          <w:sz w:val="30"/>
          <w:szCs w:val="30"/>
          <w:lang w:val="en-US" w:eastAsia="zh-CN"/>
        </w:rPr>
        <w:t>,</w:t>
      </w:r>
      <w:r>
        <w:rPr>
          <w:rFonts w:hint="eastAsia" w:ascii="仿宋" w:hAnsi="仿宋" w:eastAsia="仿宋" w:cs="仿宋"/>
          <w:color w:val="0000FF"/>
          <w:sz w:val="30"/>
          <w:szCs w:val="30"/>
          <w:lang w:val="en-US" w:eastAsia="zh-CN"/>
        </w:rPr>
        <w:t>有毒药物填写至有毒药物表中。</w:t>
      </w:r>
    </w:p>
    <w:p>
      <w:pPr>
        <w:spacing w:line="570" w:lineRule="exact"/>
        <w:ind w:firstLine="600" w:firstLineChars="200"/>
        <w:jc w:val="left"/>
        <w:rPr>
          <w:rFonts w:hint="default" w:ascii="仿宋" w:hAnsi="仿宋" w:eastAsia="仿宋" w:cs="仿宋"/>
          <w:color w:val="0000FF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color w:val="0000FF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 w:cs="仿宋"/>
          <w:color w:val="0000FF"/>
          <w:sz w:val="30"/>
          <w:szCs w:val="30"/>
          <w:lang w:val="en-US" w:eastAsia="zh-CN"/>
        </w:rPr>
        <w:t>填写中药正名，</w:t>
      </w:r>
      <w:r>
        <w:rPr>
          <w:rFonts w:hint="default" w:ascii="仿宋" w:hAnsi="仿宋" w:eastAsia="仿宋" w:cs="仿宋"/>
          <w:color w:val="0000FF"/>
          <w:sz w:val="30"/>
          <w:szCs w:val="30"/>
          <w:lang w:val="en-US" w:eastAsia="zh-CN"/>
        </w:rPr>
        <w:t>字迹端正清楚。</w:t>
      </w:r>
    </w:p>
    <w:p>
      <w:pPr>
        <w:spacing w:line="57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</w:p>
    <w:p>
      <w:pPr>
        <w:spacing w:line="57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spacing w:line="57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spacing w:line="57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spacing w:line="57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spacing w:line="57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1481"/>
    <w:rsid w:val="00040FF6"/>
    <w:rsid w:val="00184121"/>
    <w:rsid w:val="00791481"/>
    <w:rsid w:val="00B955B8"/>
    <w:rsid w:val="00CA62B3"/>
    <w:rsid w:val="00DE3FEB"/>
    <w:rsid w:val="00EE6216"/>
    <w:rsid w:val="0162325D"/>
    <w:rsid w:val="044258A0"/>
    <w:rsid w:val="0B204ADC"/>
    <w:rsid w:val="0E7D20BE"/>
    <w:rsid w:val="0F0A0D52"/>
    <w:rsid w:val="12E57A39"/>
    <w:rsid w:val="132E47A8"/>
    <w:rsid w:val="13A36356"/>
    <w:rsid w:val="155B456A"/>
    <w:rsid w:val="169F1A8B"/>
    <w:rsid w:val="17C55620"/>
    <w:rsid w:val="1A9B0E96"/>
    <w:rsid w:val="1D812697"/>
    <w:rsid w:val="20D93980"/>
    <w:rsid w:val="24742D66"/>
    <w:rsid w:val="28420051"/>
    <w:rsid w:val="28D9220F"/>
    <w:rsid w:val="2CD83E87"/>
    <w:rsid w:val="2FB45493"/>
    <w:rsid w:val="33A05FF5"/>
    <w:rsid w:val="376935A0"/>
    <w:rsid w:val="39522771"/>
    <w:rsid w:val="3A3315C6"/>
    <w:rsid w:val="3BC15BFF"/>
    <w:rsid w:val="3D770504"/>
    <w:rsid w:val="414403B9"/>
    <w:rsid w:val="41E1559C"/>
    <w:rsid w:val="426941C7"/>
    <w:rsid w:val="468B6EB9"/>
    <w:rsid w:val="481875C9"/>
    <w:rsid w:val="493A7BFC"/>
    <w:rsid w:val="4BD5689D"/>
    <w:rsid w:val="4F865FA1"/>
    <w:rsid w:val="4FF53B36"/>
    <w:rsid w:val="52A92505"/>
    <w:rsid w:val="542E7263"/>
    <w:rsid w:val="548D272A"/>
    <w:rsid w:val="56926B0A"/>
    <w:rsid w:val="5C674B0D"/>
    <w:rsid w:val="5DDD1094"/>
    <w:rsid w:val="5FF2195C"/>
    <w:rsid w:val="601E1EEB"/>
    <w:rsid w:val="63252630"/>
    <w:rsid w:val="6A450419"/>
    <w:rsid w:val="6AE76A37"/>
    <w:rsid w:val="6D533F7A"/>
    <w:rsid w:val="72664678"/>
    <w:rsid w:val="74E460D9"/>
    <w:rsid w:val="75C52B74"/>
    <w:rsid w:val="78591FB8"/>
    <w:rsid w:val="79094101"/>
    <w:rsid w:val="79227C0E"/>
    <w:rsid w:val="7B9C3D84"/>
    <w:rsid w:val="7C7B3E4E"/>
    <w:rsid w:val="7D17397B"/>
    <w:rsid w:val="7FC0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107</Words>
  <Characters>612</Characters>
  <Lines>5</Lines>
  <Paragraphs>1</Paragraphs>
  <TotalTime>1</TotalTime>
  <ScaleCrop>false</ScaleCrop>
  <LinksUpToDate>false</LinksUpToDate>
  <CharactersWithSpaces>718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2018-09-13T21:47:00Z</dcterms:created>
  <dc:creator> </dc:creator>
  <cp:lastModifiedBy>1</cp:lastModifiedBy>
  <cp:lastPrinted>2018-09-25T11:31:00Z</cp:lastPrinted>
  <dcterms:modified xsi:type="dcterms:W3CDTF">2024-01-26T08:11:30Z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EAB25E18D09144B991608398B716EC91</vt:lpwstr>
  </property>
</Properties>
</file>