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海南省中医医术确有专长人员医师资格考核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申报资料一览表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师承学习人员材料袋封面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）</w:t>
      </w:r>
    </w:p>
    <w:tbl>
      <w:tblPr>
        <w:tblStyle w:val="8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36"/>
        <w:gridCol w:w="1740"/>
        <w:gridCol w:w="405"/>
        <w:gridCol w:w="240"/>
        <w:gridCol w:w="1785"/>
        <w:gridCol w:w="75"/>
        <w:gridCol w:w="5"/>
        <w:gridCol w:w="83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700" w:type="dxa"/>
            <w:gridSpan w:val="10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基本信息（申请人填写）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姓名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性别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年龄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身份证号码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联系方式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2"/>
                <w:szCs w:val="28"/>
              </w:rPr>
            </w:pPr>
            <w:r>
              <w:rPr>
                <w:rFonts w:ascii="仿宋" w:hAnsi="仿宋" w:eastAsia="仿宋"/>
                <w:kern w:val="0"/>
                <w:sz w:val="22"/>
                <w:szCs w:val="28"/>
              </w:rPr>
              <w:t>工作单位或住址</w:t>
            </w: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：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kern w:val="0"/>
                <w:sz w:val="22"/>
                <w:szCs w:val="28"/>
                <w:lang w:val="en-US" w:eastAsia="zh-CN"/>
              </w:rPr>
              <w:t>医术实践地所在市县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申报中医</w:t>
            </w:r>
            <w:r>
              <w:rPr>
                <w:rFonts w:hint="eastAsia" w:ascii="仿宋" w:hAnsi="仿宋" w:eastAsia="仿宋"/>
                <w:kern w:val="0"/>
                <w:sz w:val="22"/>
                <w:szCs w:val="28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类别</w:t>
            </w:r>
          </w:p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 w:val="0"/>
                <w:color w:val="0000FF"/>
                <w:kern w:val="0"/>
                <w:sz w:val="22"/>
                <w:szCs w:val="28"/>
                <w:lang w:val="en-US" w:eastAsia="zh-CN" w:bidi="ar-SA"/>
              </w:rPr>
              <w:t>只能申报一项</w:t>
            </w:r>
            <w:r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  <w:t>）</w:t>
            </w:r>
          </w:p>
        </w:tc>
        <w:tc>
          <w:tcPr>
            <w:tcW w:w="6708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  <w:lang w:eastAsia="zh-CN"/>
              </w:rPr>
              <w:t xml:space="preserve">□   内服方药                          </w:t>
            </w:r>
          </w:p>
          <w:p>
            <w:pPr>
              <w:jc w:val="both"/>
              <w:rPr>
                <w:rFonts w:hint="eastAsia" w:ascii="仿宋" w:hAnsi="仿宋" w:eastAsia="仿宋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  <w:lang w:eastAsia="zh-CN"/>
              </w:rPr>
              <w:t xml:space="preserve">□   外治技术                          </w:t>
            </w:r>
          </w:p>
          <w:p>
            <w:pPr>
              <w:jc w:val="both"/>
              <w:rPr>
                <w:rFonts w:hint="eastAsia" w:ascii="仿宋" w:hAnsi="仿宋" w:eastAsia="仿宋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  <w:lang w:eastAsia="zh-CN"/>
              </w:rPr>
              <w:t xml:space="preserve">□   内服方药为主，外治技术为辅       </w:t>
            </w:r>
          </w:p>
          <w:p>
            <w:pPr>
              <w:jc w:val="both"/>
              <w:rPr>
                <w:rFonts w:hint="eastAsia" w:ascii="仿宋" w:hAnsi="仿宋" w:eastAsia="仿宋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  <w:lang w:eastAsia="zh-CN"/>
              </w:rPr>
              <w:t>□   外治技术为主，内服方药为辅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  <w:lang w:val="en-US" w:eastAsia="zh-CN"/>
              </w:rPr>
              <w:t>□   黎族医药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医术专长、擅长治疗疾病名称及代码</w:t>
            </w:r>
          </w:p>
        </w:tc>
        <w:tc>
          <w:tcPr>
            <w:tcW w:w="6708" w:type="dxa"/>
            <w:gridSpan w:val="9"/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2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FF"/>
                <w:kern w:val="0"/>
                <w:sz w:val="22"/>
                <w:szCs w:val="28"/>
              </w:rPr>
              <w:t>擅长使用</w:t>
            </w:r>
            <w:r>
              <w:rPr>
                <w:rFonts w:hint="default" w:ascii="仿宋" w:hAnsi="仿宋" w:eastAsia="仿宋"/>
                <w:color w:val="0000FF"/>
                <w:kern w:val="0"/>
                <w:sz w:val="22"/>
                <w:szCs w:val="28"/>
                <w:lang w:val="en-US"/>
              </w:rPr>
              <w:t xml:space="preserve">       </w:t>
            </w:r>
            <w:r>
              <w:rPr>
                <w:rFonts w:hint="eastAsia" w:ascii="仿宋" w:hAnsi="仿宋" w:eastAsia="仿宋"/>
                <w:color w:val="0000FF"/>
                <w:kern w:val="0"/>
                <w:sz w:val="22"/>
                <w:szCs w:val="28"/>
              </w:rPr>
              <w:t>技术治疗</w:t>
            </w:r>
            <w:r>
              <w:rPr>
                <w:rFonts w:hint="default" w:ascii="仿宋" w:hAnsi="仿宋" w:eastAsia="仿宋"/>
                <w:color w:val="0000FF"/>
                <w:kern w:val="0"/>
                <w:sz w:val="22"/>
                <w:szCs w:val="28"/>
                <w:lang w:val="en-US"/>
              </w:rPr>
              <w:t xml:space="preserve">        </w:t>
            </w:r>
            <w:r>
              <w:rPr>
                <w:rFonts w:hint="eastAsia" w:ascii="仿宋" w:hAnsi="仿宋" w:eastAsia="仿宋"/>
                <w:color w:val="0000FF"/>
                <w:kern w:val="0"/>
                <w:sz w:val="22"/>
                <w:szCs w:val="28"/>
              </w:rPr>
              <w:t>病</w:t>
            </w:r>
            <w:r>
              <w:rPr>
                <w:rFonts w:hint="eastAsia" w:ascii="仿宋" w:hAnsi="仿宋" w:eastAsia="仿宋"/>
                <w:color w:val="0000FF"/>
                <w:kern w:val="0"/>
                <w:sz w:val="22"/>
                <w:szCs w:val="28"/>
                <w:lang w:eastAsia="zh-CN"/>
              </w:rPr>
              <w:t>，代码：</w:t>
            </w:r>
            <w:r>
              <w:rPr>
                <w:rFonts w:hint="default" w:ascii="仿宋" w:hAnsi="仿宋" w:eastAsia="仿宋"/>
                <w:color w:val="0000FF"/>
                <w:kern w:val="0"/>
                <w:sz w:val="22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700" w:type="dxa"/>
            <w:gridSpan w:val="10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提交材料目录（以下由各级审核人员填写，并按此顺序</w:t>
            </w:r>
            <w:r>
              <w:rPr>
                <w:rFonts w:hint="eastAsia"/>
                <w:b/>
                <w:bCs/>
                <w:kern w:val="0"/>
                <w:sz w:val="22"/>
                <w:szCs w:val="28"/>
                <w:lang w:val="en-US" w:eastAsia="zh-CN"/>
              </w:rPr>
              <w:t>装订成册装入档案袋</w:t>
            </w: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43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资料名称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8"/>
              </w:rPr>
              <w:t>（复印件及电子版）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初审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打“√”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复审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打“√”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4373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一、附件1、3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。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4373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二、涉及使用中药填写附件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。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37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、本人有效身份证明复印件。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37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、提交至少10份反映所从事专长疾病诊疗过程及效果的材料。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37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、两名推荐医师身份证、医师资格证书、医师执业证书、职称证书复印件。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37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、师承合同复印件。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4373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、指导老师身份证、医师资格证书、医师执业证书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以及高级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职称证书复印件，或从事中医临床工作十五年以上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相关证明材料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37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、连续跟师学习中医满五年的证明材料（学习笔记、学习心得）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437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、指导老师所在医疗机构《医疗机构执业许可证（副本）》复印件（加盖机构公章）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</w:rPr>
              <w:t>市县主管部门资格</w:t>
            </w:r>
            <w:r>
              <w:rPr>
                <w:rFonts w:hint="eastAsia"/>
                <w:b/>
                <w:bCs/>
                <w:lang w:val="en-US" w:eastAsia="zh-CN"/>
              </w:rPr>
              <w:t>初审意见（签字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盖章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10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</w:rPr>
              <w:t>省级主管部门资格复审</w:t>
            </w:r>
            <w:r>
              <w:rPr>
                <w:rFonts w:hint="eastAsia"/>
                <w:b/>
                <w:bCs/>
                <w:lang w:val="en-US" w:eastAsia="zh-CN"/>
              </w:rPr>
              <w:t>意见（签字）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海南省中医医术确有专长人员医师资格考核</w:t>
      </w:r>
    </w:p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申报资料一览表</w:t>
      </w:r>
    </w:p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（多年实践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人员材料袋封面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）</w:t>
      </w:r>
    </w:p>
    <w:tbl>
      <w:tblPr>
        <w:tblStyle w:val="8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83"/>
        <w:gridCol w:w="1944"/>
        <w:gridCol w:w="249"/>
        <w:gridCol w:w="413"/>
        <w:gridCol w:w="1393"/>
        <w:gridCol w:w="240"/>
        <w:gridCol w:w="895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基本信息（申请人填写）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年龄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身份证号码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联系方式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2"/>
                <w:szCs w:val="28"/>
              </w:rPr>
            </w:pPr>
            <w:r>
              <w:rPr>
                <w:rFonts w:ascii="仿宋" w:hAnsi="仿宋" w:eastAsia="仿宋"/>
                <w:kern w:val="0"/>
                <w:sz w:val="22"/>
                <w:szCs w:val="28"/>
              </w:rPr>
              <w:t>工作单位或住址</w:t>
            </w: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：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2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FF"/>
                <w:kern w:val="0"/>
                <w:sz w:val="22"/>
                <w:szCs w:val="28"/>
                <w:lang w:val="en-US" w:eastAsia="zh-CN"/>
              </w:rPr>
              <w:t>医术实践地所在市县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  <w:t>申报中医技术类别</w:t>
            </w:r>
          </w:p>
          <w:p>
            <w:pPr>
              <w:pStyle w:val="2"/>
            </w:pPr>
            <w:r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  <w:t>（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color w:val="0000FF"/>
                <w:kern w:val="0"/>
                <w:sz w:val="22"/>
                <w:szCs w:val="28"/>
                <w:lang w:val="en-US" w:eastAsia="zh-CN" w:bidi="ar-SA"/>
              </w:rPr>
              <w:t>只能申报一项）</w:t>
            </w:r>
          </w:p>
        </w:tc>
        <w:tc>
          <w:tcPr>
            <w:tcW w:w="6708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 xml:space="preserve">□   </w:t>
            </w:r>
            <w:r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  <w:t xml:space="preserve">内服方药                          </w:t>
            </w:r>
          </w:p>
          <w:p>
            <w:pPr>
              <w:jc w:val="both"/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  <w:t xml:space="preserve">□   外治技术                          </w:t>
            </w:r>
          </w:p>
          <w:p>
            <w:pPr>
              <w:jc w:val="both"/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  <w:t xml:space="preserve">□   内服方药为主，外治技术为辅       </w:t>
            </w:r>
          </w:p>
          <w:p>
            <w:pPr>
              <w:jc w:val="both"/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  <w:t>□   外治技术为主，内服方药为辅</w:t>
            </w:r>
          </w:p>
          <w:p>
            <w:pPr>
              <w:jc w:val="both"/>
            </w:pPr>
            <w:r>
              <w:rPr>
                <w:rFonts w:hint="eastAsia" w:ascii="仿宋" w:hAnsi="仿宋" w:eastAsia="仿宋" w:cs="宋体"/>
                <w:b w:val="0"/>
                <w:kern w:val="0"/>
                <w:sz w:val="22"/>
                <w:szCs w:val="28"/>
                <w:lang w:val="en-US" w:eastAsia="zh-CN" w:bidi="ar-SA"/>
              </w:rPr>
              <w:t>□   黎族医药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医术专长、擅长治疗疾病名称及代码</w:t>
            </w:r>
          </w:p>
        </w:tc>
        <w:tc>
          <w:tcPr>
            <w:tcW w:w="6708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FF"/>
                <w:kern w:val="0"/>
                <w:sz w:val="22"/>
                <w:szCs w:val="28"/>
              </w:rPr>
              <w:t>擅长使用</w:t>
            </w:r>
            <w:r>
              <w:rPr>
                <w:rFonts w:hint="default" w:ascii="仿宋" w:hAnsi="仿宋" w:eastAsia="仿宋"/>
                <w:color w:val="0000FF"/>
                <w:kern w:val="0"/>
                <w:sz w:val="22"/>
                <w:szCs w:val="28"/>
                <w:lang w:val="en-US"/>
              </w:rPr>
              <w:t xml:space="preserve">       </w:t>
            </w:r>
            <w:r>
              <w:rPr>
                <w:rFonts w:hint="eastAsia" w:ascii="仿宋" w:hAnsi="仿宋" w:eastAsia="仿宋"/>
                <w:color w:val="0000FF"/>
                <w:kern w:val="0"/>
                <w:sz w:val="22"/>
                <w:szCs w:val="28"/>
              </w:rPr>
              <w:t>技术治疗</w:t>
            </w:r>
            <w:r>
              <w:rPr>
                <w:rFonts w:hint="default" w:ascii="仿宋" w:hAnsi="仿宋" w:eastAsia="仿宋"/>
                <w:color w:val="0000FF"/>
                <w:kern w:val="0"/>
                <w:sz w:val="22"/>
                <w:szCs w:val="28"/>
                <w:lang w:val="en-US"/>
              </w:rPr>
              <w:t xml:space="preserve">        </w:t>
            </w:r>
            <w:r>
              <w:rPr>
                <w:rFonts w:hint="eastAsia" w:ascii="仿宋" w:hAnsi="仿宋" w:eastAsia="仿宋"/>
                <w:color w:val="0000FF"/>
                <w:kern w:val="0"/>
                <w:sz w:val="22"/>
                <w:szCs w:val="28"/>
              </w:rPr>
              <w:t>病</w:t>
            </w:r>
            <w:r>
              <w:rPr>
                <w:rFonts w:hint="eastAsia" w:ascii="仿宋" w:hAnsi="仿宋" w:eastAsia="仿宋"/>
                <w:color w:val="0000FF"/>
                <w:kern w:val="0"/>
                <w:sz w:val="22"/>
                <w:szCs w:val="28"/>
                <w:lang w:eastAsia="zh-CN"/>
              </w:rPr>
              <w:t>，代码：</w:t>
            </w:r>
            <w:r>
              <w:rPr>
                <w:rFonts w:hint="default" w:ascii="仿宋" w:hAnsi="仿宋" w:eastAsia="仿宋"/>
                <w:color w:val="0000FF"/>
                <w:kern w:val="0"/>
                <w:sz w:val="22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提交材料目录（以下由各级审核人员填写，并按此顺序装订成册装入档案袋报送）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436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资料名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8"/>
              </w:rPr>
              <w:t>（复印件及电子版）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初审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打“√”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复审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打“√”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4368" w:type="dxa"/>
            <w:gridSpan w:val="4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一、附件2、3、5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。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36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二、涉及使用中药填写附件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。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368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、本人有效身份证明复印件。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3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、提交至少10份反映所从事专长疾病诊疗过程及效果的材料。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36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两名推荐医师身份证、医师资格证书、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医师执业证书、职称证书复印件。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3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、医术渊源的相关证明材料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4368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、2017.7.1后实践所在医疗机构《医疗机构执业许可证（副本）》复印件（加盖机构公章）；其指导医师身份证、医师资格证书、医师执业证书；学习笔记及学习心得。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</w:rPr>
              <w:t>市县主管部门资格</w:t>
            </w:r>
            <w:r>
              <w:rPr>
                <w:rFonts w:hint="eastAsia"/>
                <w:b/>
                <w:bCs/>
                <w:lang w:val="en-US" w:eastAsia="zh-CN"/>
              </w:rPr>
              <w:t>初审意见（签字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盖章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ind w:firstLine="440" w:firstLineChars="200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</w:rPr>
              <w:t>省级主管部门资格复审</w:t>
            </w:r>
            <w:r>
              <w:rPr>
                <w:rFonts w:hint="eastAsia"/>
                <w:b/>
                <w:bCs/>
                <w:lang w:val="en-US" w:eastAsia="zh-CN"/>
              </w:rPr>
              <w:t>意见（签字）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</w:tbl>
    <w:p/>
    <w:sectPr>
      <w:pgSz w:w="11906" w:h="16838"/>
      <w:pgMar w:top="1440" w:right="1689" w:bottom="1440" w:left="168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FF36E9"/>
    <w:rsid w:val="00145B3D"/>
    <w:rsid w:val="00290824"/>
    <w:rsid w:val="00474C8E"/>
    <w:rsid w:val="005E5DB0"/>
    <w:rsid w:val="005F23E2"/>
    <w:rsid w:val="00636707"/>
    <w:rsid w:val="008622E3"/>
    <w:rsid w:val="008B7E33"/>
    <w:rsid w:val="009E31A0"/>
    <w:rsid w:val="00AF13E6"/>
    <w:rsid w:val="00D14204"/>
    <w:rsid w:val="00D603E7"/>
    <w:rsid w:val="01A920AA"/>
    <w:rsid w:val="039007BB"/>
    <w:rsid w:val="04D5761A"/>
    <w:rsid w:val="04EB1AC5"/>
    <w:rsid w:val="063B2346"/>
    <w:rsid w:val="06BD3549"/>
    <w:rsid w:val="07C4195F"/>
    <w:rsid w:val="08DC035A"/>
    <w:rsid w:val="0A6A3AE6"/>
    <w:rsid w:val="0C047327"/>
    <w:rsid w:val="0CB90AE5"/>
    <w:rsid w:val="0FB63366"/>
    <w:rsid w:val="12FD141C"/>
    <w:rsid w:val="15F56AC3"/>
    <w:rsid w:val="183F0C9C"/>
    <w:rsid w:val="1A335B15"/>
    <w:rsid w:val="1A961F40"/>
    <w:rsid w:val="1B764E71"/>
    <w:rsid w:val="1E772D66"/>
    <w:rsid w:val="1FE75381"/>
    <w:rsid w:val="246742BD"/>
    <w:rsid w:val="2AFF36E9"/>
    <w:rsid w:val="2E7D47D0"/>
    <w:rsid w:val="30297DD3"/>
    <w:rsid w:val="31BE553C"/>
    <w:rsid w:val="326E3452"/>
    <w:rsid w:val="329809DD"/>
    <w:rsid w:val="33B97BE3"/>
    <w:rsid w:val="341557BE"/>
    <w:rsid w:val="3662627D"/>
    <w:rsid w:val="36CE20F3"/>
    <w:rsid w:val="37362D00"/>
    <w:rsid w:val="3781385C"/>
    <w:rsid w:val="39B513C9"/>
    <w:rsid w:val="3A1125E2"/>
    <w:rsid w:val="3B4E1F74"/>
    <w:rsid w:val="3B506946"/>
    <w:rsid w:val="3B706627"/>
    <w:rsid w:val="3E1E5F62"/>
    <w:rsid w:val="3EE24071"/>
    <w:rsid w:val="42904151"/>
    <w:rsid w:val="479A2A7D"/>
    <w:rsid w:val="479C6844"/>
    <w:rsid w:val="49124069"/>
    <w:rsid w:val="4B6A1606"/>
    <w:rsid w:val="4BBA43E9"/>
    <w:rsid w:val="4BF8675F"/>
    <w:rsid w:val="4FCC7375"/>
    <w:rsid w:val="53A82504"/>
    <w:rsid w:val="557813CB"/>
    <w:rsid w:val="56033C57"/>
    <w:rsid w:val="5AA92C4F"/>
    <w:rsid w:val="5AC1204C"/>
    <w:rsid w:val="5BA71D19"/>
    <w:rsid w:val="5D442827"/>
    <w:rsid w:val="5DA85867"/>
    <w:rsid w:val="5F0F6FF1"/>
    <w:rsid w:val="5FC84C72"/>
    <w:rsid w:val="641B2C94"/>
    <w:rsid w:val="64E930B9"/>
    <w:rsid w:val="67C06958"/>
    <w:rsid w:val="6A701BC4"/>
    <w:rsid w:val="6BF7CCDC"/>
    <w:rsid w:val="6D535020"/>
    <w:rsid w:val="6D622462"/>
    <w:rsid w:val="6E253E94"/>
    <w:rsid w:val="6EB1251E"/>
    <w:rsid w:val="705E43A1"/>
    <w:rsid w:val="728522FA"/>
    <w:rsid w:val="738D411D"/>
    <w:rsid w:val="7B35288D"/>
    <w:rsid w:val="7B612FB1"/>
    <w:rsid w:val="7D4B7ECA"/>
    <w:rsid w:val="7EE818FB"/>
    <w:rsid w:val="7F2C0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adjustRightInd w:val="0"/>
      <w:snapToGrid w:val="0"/>
      <w:spacing w:before="0" w:beforeLines="0" w:beforeAutospacing="0" w:after="0" w:afterLines="0" w:afterAutospacing="0" w:line="336" w:lineRule="auto"/>
      <w:jc w:val="center"/>
      <w:outlineLvl w:val="1"/>
    </w:pPr>
    <w:rPr>
      <w:rFonts w:ascii="等线 Light" w:hAnsi="等线 Light" w:eastAsia="楷体"/>
      <w:b/>
      <w:kern w:val="2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mycomputer</Company>
  <Pages>3</Pages>
  <Words>344</Words>
  <Characters>1963</Characters>
  <Lines>16</Lines>
  <Paragraphs>4</Paragraphs>
  <TotalTime>20</TotalTime>
  <ScaleCrop>false</ScaleCrop>
  <LinksUpToDate>false</LinksUpToDate>
  <CharactersWithSpaces>2303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2018-08-22T09:08:00Z</dcterms:created>
  <dc:creator>无言</dc:creator>
  <cp:lastModifiedBy>邓磊</cp:lastModifiedBy>
  <cp:lastPrinted>2023-06-20T02:15:00Z</cp:lastPrinted>
  <dcterms:modified xsi:type="dcterms:W3CDTF">2024-03-25T10:54:24Z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D887CFCE78E44C178B78997DB77461CC</vt:lpwstr>
  </property>
</Properties>
</file>