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410" w:type="dxa"/>
        <w:jc w:val="center"/>
        <w:tblInd w:w="-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575"/>
        <w:gridCol w:w="1575"/>
        <w:gridCol w:w="2838"/>
        <w:gridCol w:w="2555"/>
        <w:gridCol w:w="1732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3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老年人认知障碍筛查摸底表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 xml:space="preserve">   加盖章   </w:t>
            </w:r>
            <w:r>
              <w:rPr>
                <w:rStyle w:val="9"/>
                <w:rFonts w:hAnsi="宋体"/>
                <w:lang w:val="en-US" w:eastAsia="zh-CN" w:bidi="ar"/>
              </w:rPr>
              <w:t>社区（村）                    联系人：                  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3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填表说明：</w:t>
            </w:r>
            <w:r>
              <w:rPr>
                <w:rStyle w:val="9"/>
                <w:rFonts w:hAnsi="宋体"/>
                <w:lang w:val="en-US" w:eastAsia="zh-CN" w:bidi="ar"/>
              </w:rPr>
              <w:t>1.此表由社区调查工作人员填写；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34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40" w:hanging="1440" w:hangingChars="6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2.类别指：轻度以上失能、残疾、脑卒中病史、记忆明显下降、有精神方面症状，具体请参照调查摸底范围及统计口径（附件2）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1416"/>
    <w:rsid w:val="39C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left="420" w:leftChars="200" w:firstLine="21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2022-04-19T09:58:00Z</dcterms:created>
  <dc:creator>adminstrator</dc:creator>
  <cp:lastModifiedBy>adminstrator</cp:lastModifiedBy>
  <dcterms:modified xsi:type="dcterms:W3CDTF">2022-04-19T09:59:24Z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