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zh-CN"/>
        </w:rPr>
        <w:t xml:space="preserve">附件2 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高危儿童及心理行为发育异常儿童登记表</w:t>
      </w:r>
      <w:bookmarkEnd w:id="0"/>
    </w:p>
    <w:p>
      <w:pPr>
        <w:ind w:firstLine="643"/>
        <w:rPr>
          <w:sz w:val="22"/>
          <w:szCs w:val="21"/>
        </w:rPr>
      </w:pPr>
    </w:p>
    <w:p>
      <w:pPr>
        <w:spacing w:line="480" w:lineRule="auto"/>
        <w:ind w:firstLine="643"/>
        <w:rPr>
          <w:sz w:val="22"/>
          <w:szCs w:val="21"/>
        </w:rPr>
      </w:pPr>
      <w:r>
        <w:rPr>
          <w:rFonts w:hint="eastAsia"/>
          <w:sz w:val="22"/>
          <w:szCs w:val="21"/>
        </w:rPr>
        <w:t>地址：市区村（居）委会村（队）</w:t>
      </w:r>
    </w:p>
    <w:tbl>
      <w:tblPr>
        <w:tblStyle w:val="4"/>
        <w:tblW w:w="12552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81"/>
        <w:gridCol w:w="1044"/>
        <w:gridCol w:w="703"/>
        <w:gridCol w:w="1524"/>
        <w:gridCol w:w="1253"/>
        <w:gridCol w:w="1672"/>
        <w:gridCol w:w="242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218" w:rightChars="-104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编号</w:t>
            </w: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登记日期</w:t>
            </w: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  名</w:t>
            </w: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出生日期</w:t>
            </w: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家长姓名</w:t>
            </w: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联系电话</w:t>
            </w: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高危因素或异常情况</w:t>
            </w: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hanging="440" w:hangingChars="20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追访结果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7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70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672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ind w:left="335" w:leftChars="-50" w:right="-334" w:rightChars="-159" w:hanging="440" w:hangingChars="200"/>
              <w:jc w:val="center"/>
              <w:rPr>
                <w:sz w:val="22"/>
                <w:szCs w:val="21"/>
              </w:rPr>
            </w:pPr>
          </w:p>
        </w:tc>
      </w:tr>
    </w:tbl>
    <w:p>
      <w:pPr>
        <w:spacing w:line="360" w:lineRule="auto"/>
        <w:ind w:left="1050" w:hanging="1050"/>
        <w:rPr>
          <w:rFonts w:ascii="仿宋_GB2312" w:hAnsi="仿宋_GB2312" w:eastAsia="仿宋_GB2312" w:cs="仿宋_GB2312"/>
          <w:szCs w:val="21"/>
        </w:rPr>
      </w:pPr>
    </w:p>
    <w:p>
      <w:pPr>
        <w:spacing w:line="360" w:lineRule="auto"/>
        <w:ind w:left="1050" w:leftChars="200" w:hanging="630" w:hangingChars="3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填表说明：该表由初筛机构填写，用于登记辖区内0-5岁儿童发育行为初筛未通过情况及转介</w:t>
      </w:r>
    </w:p>
    <w:p>
      <w:pPr>
        <w:spacing w:line="360" w:lineRule="auto"/>
        <w:ind w:left="1050" w:leftChars="200" w:hanging="630" w:hangingChars="300"/>
        <w:rPr>
          <w:rFonts w:hint="eastAsia" w:ascii="仿宋_GB2312" w:hAnsi="仿宋_GB2312" w:eastAsia="仿宋_GB2312" w:cs="仿宋_GB2312"/>
          <w:szCs w:val="21"/>
        </w:rPr>
        <w:sectPr>
          <w:pgSz w:w="16838" w:h="11906" w:orient="landscape"/>
          <w:pgMar w:top="1066" w:right="1440" w:bottom="1066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5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2021-03-30T00:40:59Z</dcterms:created>
  <dc:creator>Administrator</dc:creator>
  <cp:lastModifiedBy>蓝碧</cp:lastModifiedBy>
  <dcterms:modified xsi:type="dcterms:W3CDTF">2021-03-30T00:42:57Z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