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both"/>
        <w:rPr>
          <w:rFonts w:ascii="仿宋_GB2312" w:hAnsi="仿宋_GB2312" w:eastAsia="仿宋_GB2312" w:cs="仿宋_GB2312"/>
          <w:b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  <w:t>4</w:t>
      </w:r>
    </w:p>
    <w:p>
      <w:pPr>
        <w:pStyle w:val="2"/>
        <w:spacing w:line="578" w:lineRule="auto"/>
        <w:ind w:firstLine="3614" w:firstLineChars="1000"/>
        <w:jc w:val="both"/>
        <w:rPr>
          <w:rFonts w:ascii="仿宋_GB2312" w:hAnsi="仿宋_GB2312" w:eastAsia="仿宋_GB2312" w:cs="仿宋_GB2312"/>
          <w:b/>
          <w:color w:val="auto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</w:rPr>
        <w:t>三亚市0-5岁儿童发育行为障碍复筛诊断登记表</w:t>
      </w:r>
    </w:p>
    <w:bookmarkEnd w:id="0"/>
    <w:tbl>
      <w:tblPr>
        <w:tblStyle w:val="3"/>
        <w:tblW w:w="1384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040"/>
        <w:gridCol w:w="992"/>
        <w:gridCol w:w="426"/>
        <w:gridCol w:w="567"/>
        <w:gridCol w:w="850"/>
        <w:gridCol w:w="851"/>
        <w:gridCol w:w="897"/>
        <w:gridCol w:w="425"/>
        <w:gridCol w:w="425"/>
        <w:gridCol w:w="425"/>
        <w:gridCol w:w="425"/>
        <w:gridCol w:w="426"/>
        <w:gridCol w:w="433"/>
        <w:gridCol w:w="512"/>
        <w:gridCol w:w="2031"/>
        <w:gridCol w:w="426"/>
        <w:gridCol w:w="425"/>
        <w:gridCol w:w="567"/>
        <w:gridCol w:w="425"/>
        <w:gridCol w:w="425"/>
        <w:gridCol w:w="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编号</w:t>
            </w:r>
          </w:p>
        </w:tc>
        <w:tc>
          <w:tcPr>
            <w:tcW w:w="104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儿童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姓名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儿童身份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证号</w:t>
            </w:r>
          </w:p>
        </w:tc>
        <w:tc>
          <w:tcPr>
            <w:tcW w:w="426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别</w:t>
            </w:r>
          </w:p>
        </w:tc>
        <w:tc>
          <w:tcPr>
            <w:tcW w:w="567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出生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日期</w:t>
            </w:r>
          </w:p>
        </w:tc>
        <w:tc>
          <w:tcPr>
            <w:tcW w:w="85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家长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姓名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联系电话</w:t>
            </w:r>
          </w:p>
        </w:tc>
        <w:tc>
          <w:tcPr>
            <w:tcW w:w="897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初筛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机构</w:t>
            </w:r>
          </w:p>
        </w:tc>
        <w:tc>
          <w:tcPr>
            <w:tcW w:w="1275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复筛未通过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类型</w:t>
            </w:r>
          </w:p>
        </w:tc>
        <w:tc>
          <w:tcPr>
            <w:tcW w:w="1284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转介</w:t>
            </w:r>
          </w:p>
        </w:tc>
        <w:tc>
          <w:tcPr>
            <w:tcW w:w="254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诊断结果</w:t>
            </w:r>
          </w:p>
        </w:tc>
        <w:tc>
          <w:tcPr>
            <w:tcW w:w="851" w:type="dxa"/>
            <w:gridSpan w:val="2"/>
            <w:vMerge w:val="restart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家长是否愿意康复</w:t>
            </w:r>
          </w:p>
        </w:tc>
        <w:tc>
          <w:tcPr>
            <w:tcW w:w="567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登记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日期</w:t>
            </w:r>
          </w:p>
        </w:tc>
        <w:tc>
          <w:tcPr>
            <w:tcW w:w="1308" w:type="dxa"/>
            <w:gridSpan w:val="3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转归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2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51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通过</w:t>
            </w:r>
          </w:p>
        </w:tc>
        <w:tc>
          <w:tcPr>
            <w:tcW w:w="203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未通过诊断类型</w:t>
            </w:r>
          </w:p>
        </w:tc>
        <w:tc>
          <w:tcPr>
            <w:tcW w:w="851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3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2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DST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M-CHAT</w:t>
            </w:r>
          </w:p>
        </w:tc>
        <w:tc>
          <w:tcPr>
            <w:tcW w:w="425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ABC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转介诊断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拒绝转介</w:t>
            </w:r>
          </w:p>
        </w:tc>
        <w:tc>
          <w:tcPr>
            <w:tcW w:w="43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失去联系</w:t>
            </w:r>
          </w:p>
        </w:tc>
        <w:tc>
          <w:tcPr>
            <w:tcW w:w="51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正常</w:t>
            </w:r>
          </w:p>
        </w:tc>
        <w:tc>
          <w:tcPr>
            <w:tcW w:w="203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是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否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转介残联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拒绝转介</w:t>
            </w:r>
          </w:p>
        </w:tc>
        <w:tc>
          <w:tcPr>
            <w:tcW w:w="45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失去联系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92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40" w:type="dxa"/>
            <w:noWrap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9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ind w:left="360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3" w:type="dxa"/>
            <w:noWrap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  <w:u w:val="single"/>
              </w:rPr>
            </w:pPr>
          </w:p>
        </w:tc>
        <w:tc>
          <w:tcPr>
            <w:tcW w:w="203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  <w:u w:val="single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rPr>
                <w:rFonts w:ascii="仿宋_GB2312" w:hAnsi="仿宋_GB2312" w:eastAsia="仿宋_GB2312" w:cs="仿宋_GB2312"/>
                <w:sz w:val="18"/>
                <w:szCs w:val="18"/>
                <w:u w:val="single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92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40" w:type="dxa"/>
            <w:noWrap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9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3" w:type="dxa"/>
            <w:noWrap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  <w:u w:val="single"/>
              </w:rPr>
            </w:pPr>
          </w:p>
        </w:tc>
        <w:tc>
          <w:tcPr>
            <w:tcW w:w="203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  <w:u w:val="single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92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40" w:type="dxa"/>
            <w:noWrap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9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3" w:type="dxa"/>
            <w:noWrap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  <w:u w:val="single"/>
              </w:rPr>
            </w:pPr>
          </w:p>
        </w:tc>
        <w:tc>
          <w:tcPr>
            <w:tcW w:w="203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  <w:u w:val="single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92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40" w:type="dxa"/>
            <w:noWrap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9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3" w:type="dxa"/>
            <w:noWrap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  <w:u w:val="single"/>
              </w:rPr>
            </w:pPr>
          </w:p>
        </w:tc>
        <w:tc>
          <w:tcPr>
            <w:tcW w:w="203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  <w:u w:val="single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92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40" w:type="dxa"/>
            <w:noWrap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9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3" w:type="dxa"/>
            <w:noWrap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  <w:u w:val="single"/>
              </w:rPr>
            </w:pPr>
          </w:p>
        </w:tc>
        <w:tc>
          <w:tcPr>
            <w:tcW w:w="203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  <w:u w:val="single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30"/>
          <w:szCs w:val="30"/>
        </w:rPr>
        <w:t>注：该表由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三亚市妇幼保健院（三亚市妇女儿童医院）</w:t>
      </w:r>
      <w:r>
        <w:rPr>
          <w:rFonts w:hint="eastAsia" w:ascii="仿宋_GB2312" w:hAnsi="仿宋_GB2312" w:eastAsia="仿宋_GB2312" w:cs="仿宋_GB2312"/>
          <w:sz w:val="30"/>
          <w:szCs w:val="30"/>
        </w:rPr>
        <w:t>早期发展中心填写后存档并反馈相应的转诊单位。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rFonts w:ascii="Arial" w:hAnsi="Arial"/>
      <w:color w:val="000000"/>
      <w:kern w:val="0"/>
      <w:sz w:val="44"/>
      <w:szCs w:val="44"/>
      <w:lang w:val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2021-03-30T00:47:14Z</dcterms:created>
  <dc:creator>Administrator</dc:creator>
  <cp:lastModifiedBy>蓝碧</cp:lastModifiedBy>
  <dcterms:modified xsi:type="dcterms:W3CDTF">2021-03-30T00:48:01Z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